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4D60BB" w:rsidR="00BC05A3" w:rsidP="341394DA" w:rsidRDefault="00A61246" w14:paraId="049144AF" w14:noSpellErr="1" w14:textId="09ACF273">
      <w:pPr>
        <w:rPr>
          <w:rFonts w:ascii="Garamond" w:hAnsi="Garamond"/>
          <w:b w:val="1"/>
          <w:bCs w:val="1"/>
        </w:rPr>
      </w:pPr>
      <w:r w:rsidRPr="004D60BB">
        <w:rPr>
          <w:rFonts w:ascii="Garamond" w:hAnsi="Garamond"/>
          <w:noProof/>
        </w:rPr>
        <w:lastRenderedPageBreak/>
        <w:drawing>
          <wp:anchor distT="0" distB="0" distL="0" distR="0" simplePos="0" relativeHeight="251661824" behindDoc="1" locked="0" layoutInCell="1" allowOverlap="1" wp14:anchorId="790606A6" wp14:editId="7280D7BD">
            <wp:simplePos x="0" y="0"/>
            <wp:positionH relativeFrom="margin">
              <wp:align>center</wp:align>
            </wp:positionH>
            <wp:positionV relativeFrom="paragraph">
              <wp:posOffset>317</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341394DA" w:rsidR="341394DA">
        <w:rPr>
          <w:rFonts w:ascii="Garamond" w:hAnsi="Garamond"/>
          <w:b w:val="1"/>
          <w:bCs w:val="1"/>
        </w:rPr>
        <w:t xml:space="preserve"> </w:t>
      </w:r>
    </w:p>
    <w:p w:rsidRPr="004D60BB" w:rsidR="00A45C5C" w:rsidP="00A45C5C" w:rsidRDefault="00A45C5C" w14:paraId="54049B48" w14:textId="77777777">
      <w:pPr>
        <w:jc w:val="center"/>
        <w:rPr>
          <w:rFonts w:ascii="Garamond" w:hAnsi="Garamond" w:cs="Arial"/>
          <w:b/>
        </w:rPr>
      </w:pPr>
      <w:r w:rsidRPr="004D60BB">
        <w:rPr>
          <w:rFonts w:ascii="Garamond" w:hAnsi="Garamond" w:cs="Arial"/>
          <w:b/>
        </w:rPr>
        <w:t>Committee on Non-Tenure-Track Faculty</w:t>
      </w:r>
    </w:p>
    <w:p w:rsidRPr="004D60BB" w:rsidR="00A45C5C" w:rsidP="00A45C5C" w:rsidRDefault="00A45C5C" w14:paraId="4FC5EB5A" w14:textId="77777777">
      <w:pPr>
        <w:jc w:val="center"/>
        <w:rPr>
          <w:rFonts w:ascii="Garamond" w:hAnsi="Garamond"/>
          <w:b/>
        </w:rPr>
      </w:pPr>
      <w:r w:rsidRPr="004D60BB">
        <w:rPr>
          <w:rFonts w:ascii="Garamond" w:hAnsi="Garamond"/>
          <w:b/>
        </w:rPr>
        <w:t xml:space="preserve">Meeting </w:t>
      </w:r>
      <w:r>
        <w:rPr>
          <w:rFonts w:ascii="Garamond" w:hAnsi="Garamond"/>
          <w:b/>
        </w:rPr>
        <w:t>Minutes</w:t>
      </w:r>
    </w:p>
    <w:p w:rsidRPr="004D60BB" w:rsidR="00A45C5C" w:rsidP="00A45C5C" w:rsidRDefault="00A45C5C" w14:paraId="76E2BF7F" w14:textId="77777777">
      <w:pPr>
        <w:jc w:val="center"/>
        <w:rPr>
          <w:rFonts w:ascii="Garamond" w:hAnsi="Garamond"/>
          <w:color w:val="000000"/>
        </w:rPr>
      </w:pPr>
      <w:r w:rsidRPr="004D60BB">
        <w:rPr>
          <w:rFonts w:ascii="Garamond" w:hAnsi="Garamond"/>
          <w:color w:val="212121"/>
        </w:rPr>
        <w:t>Tuesday, September 4, 1:30-3:00pm</w:t>
      </w:r>
    </w:p>
    <w:p w:rsidRPr="004D60BB" w:rsidR="00A45C5C" w:rsidP="00A45C5C" w:rsidRDefault="00A45C5C" w14:paraId="73D9693D" w14:textId="77777777">
      <w:pPr>
        <w:jc w:val="center"/>
        <w:rPr>
          <w:rFonts w:ascii="Garamond" w:hAnsi="Garamond" w:cs="Arial"/>
        </w:rPr>
      </w:pPr>
      <w:r w:rsidRPr="004D60BB">
        <w:rPr>
          <w:rFonts w:ascii="Garamond" w:hAnsi="Garamond" w:cs="Arial"/>
        </w:rPr>
        <w:t xml:space="preserve">392 </w:t>
      </w:r>
      <w:proofErr w:type="spellStart"/>
      <w:r w:rsidRPr="004D60BB">
        <w:rPr>
          <w:rFonts w:ascii="Garamond" w:hAnsi="Garamond" w:cs="Arial"/>
        </w:rPr>
        <w:t>Lory</w:t>
      </w:r>
      <w:proofErr w:type="spellEnd"/>
      <w:r w:rsidRPr="004D60BB">
        <w:rPr>
          <w:rFonts w:ascii="Garamond" w:hAnsi="Garamond" w:cs="Arial"/>
        </w:rPr>
        <w:t xml:space="preserve"> Student Center</w:t>
      </w:r>
    </w:p>
    <w:p w:rsidRPr="004D60BB" w:rsidR="00A45C5C" w:rsidP="00A45C5C" w:rsidRDefault="00A45C5C" w14:paraId="76A73DF8" w14:textId="77777777">
      <w:pPr>
        <w:jc w:val="center"/>
        <w:rPr>
          <w:rFonts w:ascii="Garamond" w:hAnsi="Garamond" w:cs="Arial"/>
        </w:rPr>
      </w:pPr>
    </w:p>
    <w:p w:rsidRPr="004D60BB" w:rsidR="00A45C5C" w:rsidP="00A45C5C" w:rsidRDefault="00A45C5C" w14:paraId="09015A31" w14:textId="77777777">
      <w:pPr>
        <w:jc w:val="center"/>
        <w:rPr>
          <w:rFonts w:ascii="Garamond" w:hAnsi="Garamond" w:cs="Arial"/>
        </w:rPr>
      </w:pPr>
    </w:p>
    <w:p w:rsidR="00A45C5C" w:rsidP="00A45C5C" w:rsidRDefault="00A45C5C" w14:paraId="13EDD076" w14:textId="77777777">
      <w:pPr>
        <w:rPr>
          <w:rFonts w:ascii="Garamond" w:hAnsi="Garamond" w:cs="Arial"/>
        </w:rPr>
      </w:pPr>
      <w:r>
        <w:rPr>
          <w:rFonts w:ascii="Garamond" w:hAnsi="Garamond" w:cs="Arial"/>
        </w:rPr>
        <w:t xml:space="preserve">Attendees: Jenny Morse, Dan Baker, Tobin </w:t>
      </w:r>
      <w:proofErr w:type="spellStart"/>
      <w:r>
        <w:rPr>
          <w:rFonts w:ascii="Garamond" w:hAnsi="Garamond" w:cs="Arial"/>
        </w:rPr>
        <w:t>Magle</w:t>
      </w:r>
      <w:proofErr w:type="spellEnd"/>
      <w:r>
        <w:rPr>
          <w:rFonts w:ascii="Garamond" w:hAnsi="Garamond" w:cs="Arial"/>
        </w:rPr>
        <w:t>, Patty Stutz-</w:t>
      </w:r>
      <w:proofErr w:type="spellStart"/>
      <w:r>
        <w:rPr>
          <w:rFonts w:ascii="Garamond" w:hAnsi="Garamond" w:cs="Arial"/>
        </w:rPr>
        <w:t>Tanenbaum</w:t>
      </w:r>
      <w:proofErr w:type="spellEnd"/>
      <w:r>
        <w:rPr>
          <w:rFonts w:ascii="Garamond" w:hAnsi="Garamond" w:cs="Arial"/>
        </w:rPr>
        <w:t xml:space="preserve">, </w:t>
      </w:r>
      <w:proofErr w:type="spellStart"/>
      <w:r>
        <w:rPr>
          <w:rFonts w:ascii="Garamond" w:hAnsi="Garamond" w:cs="Arial"/>
        </w:rPr>
        <w:t>Suellen</w:t>
      </w:r>
      <w:proofErr w:type="spellEnd"/>
      <w:r>
        <w:rPr>
          <w:rFonts w:ascii="Garamond" w:hAnsi="Garamond" w:cs="Arial"/>
        </w:rPr>
        <w:t xml:space="preserve"> Melzer, Steve Benoit, Christine </w:t>
      </w:r>
      <w:proofErr w:type="spellStart"/>
      <w:r>
        <w:rPr>
          <w:rFonts w:ascii="Garamond" w:hAnsi="Garamond" w:cs="Arial"/>
        </w:rPr>
        <w:t>Pawliuk</w:t>
      </w:r>
      <w:proofErr w:type="spellEnd"/>
      <w:r>
        <w:rPr>
          <w:rFonts w:ascii="Garamond" w:hAnsi="Garamond" w:cs="Arial"/>
        </w:rPr>
        <w:t xml:space="preserve"> (new library NTT faculty representative), Denise Apodaca </w:t>
      </w:r>
    </w:p>
    <w:p w:rsidRPr="004D60BB" w:rsidR="00A45C5C" w:rsidP="00A45C5C" w:rsidRDefault="00A45C5C" w14:paraId="2562FD5C" w14:textId="77777777">
      <w:pPr>
        <w:rPr>
          <w:rFonts w:ascii="Garamond" w:hAnsi="Garamond" w:cs="Arial"/>
        </w:rPr>
      </w:pPr>
    </w:p>
    <w:p w:rsidRPr="00CE5C25" w:rsidR="00A45C5C" w:rsidP="00A45C5C" w:rsidRDefault="00A45C5C" w14:paraId="619E78A1" w14:textId="77777777">
      <w:pPr>
        <w:ind w:right="-360"/>
        <w:rPr>
          <w:rFonts w:ascii="Garamond" w:hAnsi="Garamond" w:cs="Arial"/>
        </w:rPr>
      </w:pPr>
      <w:r w:rsidRPr="005A3324">
        <w:rPr>
          <w:rFonts w:ascii="Garamond" w:hAnsi="Garamond" w:cs="Arial"/>
          <w:b/>
          <w:u w:val="single"/>
        </w:rPr>
        <w:t>Minutes passed:</w:t>
      </w:r>
      <w:r w:rsidRPr="004D60BB">
        <w:rPr>
          <w:rFonts w:ascii="Garamond" w:hAnsi="Garamond" w:cs="Arial"/>
          <w:u w:val="single"/>
        </w:rPr>
        <w:t xml:space="preserve"> </w:t>
      </w:r>
      <w:r w:rsidRPr="00CE5C25">
        <w:rPr>
          <w:rFonts w:ascii="Garamond" w:hAnsi="Garamond" w:cs="Arial"/>
        </w:rPr>
        <w:t>Steve moved to approve, Dan seconded</w:t>
      </w:r>
    </w:p>
    <w:p w:rsidR="00A45C5C" w:rsidP="00A45C5C" w:rsidRDefault="00A45C5C" w14:paraId="178699E6" w14:textId="77777777">
      <w:pPr>
        <w:ind w:right="-360"/>
        <w:rPr>
          <w:rFonts w:ascii="Garamond" w:hAnsi="Garamond" w:cs="Arial"/>
          <w:b/>
          <w:u w:val="single"/>
        </w:rPr>
      </w:pPr>
    </w:p>
    <w:p w:rsidR="00A45C5C" w:rsidP="00A45C5C" w:rsidRDefault="00A45C5C" w14:paraId="21CAC521" w14:textId="77777777">
      <w:pPr>
        <w:ind w:right="-360"/>
        <w:rPr>
          <w:rFonts w:ascii="Garamond" w:hAnsi="Garamond" w:cs="Arial"/>
          <w:b/>
          <w:u w:val="single"/>
        </w:rPr>
      </w:pPr>
      <w:r>
        <w:rPr>
          <w:rFonts w:ascii="Garamond" w:hAnsi="Garamond" w:cs="Arial"/>
          <w:b/>
          <w:u w:val="single"/>
        </w:rPr>
        <w:t>Chair Announcements:</w:t>
      </w:r>
    </w:p>
    <w:p w:rsidR="00A45C5C" w:rsidP="00A45C5C" w:rsidRDefault="00A45C5C" w14:paraId="7AF93BC8" w14:textId="77777777">
      <w:pPr>
        <w:pStyle w:val="ListParagraph"/>
        <w:numPr>
          <w:ilvl w:val="0"/>
          <w:numId w:val="8"/>
        </w:numPr>
        <w:ind w:right="-360"/>
        <w:rPr>
          <w:rFonts w:ascii="Garamond" w:hAnsi="Garamond" w:cs="Arial"/>
        </w:rPr>
      </w:pPr>
      <w:r>
        <w:rPr>
          <w:rFonts w:ascii="Garamond" w:hAnsi="Garamond" w:cs="Arial"/>
        </w:rPr>
        <w:t xml:space="preserve">Jenny discussed meeting with Dan Busch and Tim Gallagher about NTT faculty presentation for </w:t>
      </w:r>
      <w:proofErr w:type="gramStart"/>
      <w:r>
        <w:rPr>
          <w:rFonts w:ascii="Garamond" w:hAnsi="Garamond" w:cs="Arial"/>
        </w:rPr>
        <w:t>Fall</w:t>
      </w:r>
      <w:proofErr w:type="gramEnd"/>
      <w:r>
        <w:rPr>
          <w:rFonts w:ascii="Garamond" w:hAnsi="Garamond" w:cs="Arial"/>
        </w:rPr>
        <w:t xml:space="preserve"> forum September 6</w:t>
      </w:r>
      <w:r w:rsidRPr="00220D8F">
        <w:rPr>
          <w:rFonts w:ascii="Garamond" w:hAnsi="Garamond" w:cs="Arial"/>
          <w:vertAlign w:val="superscript"/>
        </w:rPr>
        <w:t>th</w:t>
      </w:r>
      <w:r>
        <w:rPr>
          <w:rFonts w:ascii="Garamond" w:hAnsi="Garamond" w:cs="Arial"/>
        </w:rPr>
        <w:t xml:space="preserve"> – 7</w:t>
      </w:r>
      <w:r w:rsidRPr="00220D8F">
        <w:rPr>
          <w:rFonts w:ascii="Garamond" w:hAnsi="Garamond" w:cs="Arial"/>
          <w:vertAlign w:val="superscript"/>
        </w:rPr>
        <w:t>th</w:t>
      </w:r>
      <w:r>
        <w:rPr>
          <w:rFonts w:ascii="Garamond" w:hAnsi="Garamond" w:cs="Arial"/>
        </w:rPr>
        <w:t xml:space="preserve"> that she was not informed about.</w:t>
      </w:r>
    </w:p>
    <w:p w:rsidR="00A45C5C" w:rsidP="00A45C5C" w:rsidRDefault="00A45C5C" w14:paraId="46775BB8" w14:textId="77777777">
      <w:pPr>
        <w:pStyle w:val="ListParagraph"/>
        <w:numPr>
          <w:ilvl w:val="1"/>
          <w:numId w:val="8"/>
        </w:numPr>
        <w:ind w:right="-360"/>
        <w:rPr>
          <w:rFonts w:ascii="Garamond" w:hAnsi="Garamond" w:cs="Arial"/>
        </w:rPr>
      </w:pPr>
      <w:r>
        <w:rPr>
          <w:rFonts w:ascii="Garamond" w:hAnsi="Garamond" w:cs="Arial"/>
        </w:rPr>
        <w:t xml:space="preserve">Steve has put together a </w:t>
      </w:r>
      <w:proofErr w:type="spellStart"/>
      <w:r>
        <w:rPr>
          <w:rFonts w:ascii="Garamond" w:hAnsi="Garamond" w:cs="Arial"/>
        </w:rPr>
        <w:t>Powerpoint</w:t>
      </w:r>
      <w:proofErr w:type="spellEnd"/>
      <w:r>
        <w:rPr>
          <w:rFonts w:ascii="Garamond" w:hAnsi="Garamond" w:cs="Arial"/>
        </w:rPr>
        <w:t xml:space="preserve"> presentation that educates the deans and department heads about what the changes mean and what needs to be done.</w:t>
      </w:r>
    </w:p>
    <w:p w:rsidR="00A45C5C" w:rsidP="00A45C5C" w:rsidRDefault="00A45C5C" w14:paraId="6C06899E" w14:textId="77777777">
      <w:pPr>
        <w:pStyle w:val="ListParagraph"/>
        <w:numPr>
          <w:ilvl w:val="1"/>
          <w:numId w:val="8"/>
        </w:numPr>
        <w:ind w:right="-360"/>
        <w:rPr>
          <w:rFonts w:ascii="Garamond" w:hAnsi="Garamond" w:cs="Arial"/>
        </w:rPr>
      </w:pPr>
      <w:r>
        <w:rPr>
          <w:rFonts w:ascii="Garamond" w:hAnsi="Garamond" w:cs="Arial"/>
        </w:rPr>
        <w:t>Greatest confusion seems to be around the timeline for when changes need to be implemented – appointment type needed to be changed prior to the start of the academic year.</w:t>
      </w:r>
    </w:p>
    <w:p w:rsidR="00A45C5C" w:rsidP="00A45C5C" w:rsidRDefault="00A45C5C" w14:paraId="51DA6231" w14:textId="77777777">
      <w:pPr>
        <w:pStyle w:val="ListParagraph"/>
        <w:numPr>
          <w:ilvl w:val="1"/>
          <w:numId w:val="8"/>
        </w:numPr>
        <w:ind w:right="-360"/>
        <w:rPr>
          <w:rFonts w:ascii="Garamond" w:hAnsi="Garamond" w:cs="Arial"/>
        </w:rPr>
      </w:pPr>
      <w:r>
        <w:rPr>
          <w:rFonts w:ascii="Garamond" w:hAnsi="Garamond" w:cs="Arial"/>
        </w:rPr>
        <w:t>College of Business, Occupational Therapy, Music and Dance, Engineering, have not yet done this</w:t>
      </w:r>
    </w:p>
    <w:p w:rsidR="00A45C5C" w:rsidP="00A45C5C" w:rsidRDefault="00A45C5C" w14:paraId="41F5CBF1" w14:textId="77777777">
      <w:pPr>
        <w:pStyle w:val="ListParagraph"/>
        <w:numPr>
          <w:ilvl w:val="1"/>
          <w:numId w:val="8"/>
        </w:numPr>
        <w:ind w:right="-360"/>
        <w:rPr>
          <w:rFonts w:ascii="Garamond" w:hAnsi="Garamond" w:cs="Arial"/>
        </w:rPr>
      </w:pPr>
      <w:r>
        <w:rPr>
          <w:rFonts w:ascii="Garamond" w:hAnsi="Garamond" w:cs="Arial"/>
        </w:rPr>
        <w:t>Mixed (formal and informal) messaging from the Provost Office regarding when these changes need to go through has helped result in this confusion</w:t>
      </w:r>
    </w:p>
    <w:p w:rsidR="00A45C5C" w:rsidP="00A45C5C" w:rsidRDefault="00A45C5C" w14:paraId="0D9DA3BC" w14:textId="77777777">
      <w:pPr>
        <w:pStyle w:val="ListParagraph"/>
        <w:numPr>
          <w:ilvl w:val="1"/>
          <w:numId w:val="8"/>
        </w:numPr>
        <w:ind w:right="-360"/>
        <w:rPr>
          <w:rFonts w:ascii="Garamond" w:hAnsi="Garamond" w:cs="Arial"/>
        </w:rPr>
      </w:pPr>
      <w:r>
        <w:rPr>
          <w:rFonts w:ascii="Garamond" w:hAnsi="Garamond" w:cs="Arial"/>
        </w:rPr>
        <w:t>Jenny identified the need to clarify appointment types, ranks, and titles for the Fall Forum audience</w:t>
      </w:r>
    </w:p>
    <w:p w:rsidR="00A45C5C" w:rsidP="00A45C5C" w:rsidRDefault="00A45C5C" w14:paraId="739F2C33" w14:textId="77777777">
      <w:pPr>
        <w:pStyle w:val="ListParagraph"/>
        <w:numPr>
          <w:ilvl w:val="1"/>
          <w:numId w:val="8"/>
        </w:numPr>
        <w:ind w:right="-360"/>
        <w:rPr>
          <w:rFonts w:ascii="Garamond" w:hAnsi="Garamond" w:cs="Arial"/>
        </w:rPr>
      </w:pPr>
      <w:r>
        <w:rPr>
          <w:rFonts w:ascii="Garamond" w:hAnsi="Garamond" w:cs="Arial"/>
        </w:rPr>
        <w:t>Also, the fact that criteria for ranks needs to be the same for all faculty – whether it is non-tenure track or tenure track. Right now, most departments do not have defined criteria for promotional ranks</w:t>
      </w:r>
    </w:p>
    <w:p w:rsidR="00A45C5C" w:rsidP="00A45C5C" w:rsidRDefault="00A45C5C" w14:paraId="3C6F969D" w14:textId="77777777">
      <w:pPr>
        <w:pStyle w:val="ListParagraph"/>
        <w:numPr>
          <w:ilvl w:val="1"/>
          <w:numId w:val="8"/>
        </w:numPr>
        <w:ind w:right="-360"/>
        <w:rPr>
          <w:rFonts w:ascii="Garamond" w:hAnsi="Garamond" w:cs="Arial"/>
        </w:rPr>
      </w:pPr>
      <w:r>
        <w:rPr>
          <w:rFonts w:ascii="Garamond" w:hAnsi="Garamond" w:cs="Arial"/>
        </w:rPr>
        <w:t>Discussion on funding from central administration regarding where the money is coming from, whether it is coming and when. This was identified as being a key source of concern for many department heads</w:t>
      </w:r>
    </w:p>
    <w:p w:rsidR="00A45C5C" w:rsidP="00A45C5C" w:rsidRDefault="00A45C5C" w14:paraId="1FF1E911" w14:textId="77777777">
      <w:pPr>
        <w:pStyle w:val="ListParagraph"/>
        <w:numPr>
          <w:ilvl w:val="1"/>
          <w:numId w:val="8"/>
        </w:numPr>
        <w:ind w:right="-360"/>
        <w:rPr>
          <w:rFonts w:ascii="Garamond" w:hAnsi="Garamond" w:cs="Arial"/>
        </w:rPr>
      </w:pPr>
      <w:r>
        <w:rPr>
          <w:rFonts w:ascii="Garamond" w:hAnsi="Garamond" w:cs="Arial"/>
        </w:rPr>
        <w:t xml:space="preserve">Steve and Jenny to share </w:t>
      </w:r>
      <w:proofErr w:type="spellStart"/>
      <w:r>
        <w:rPr>
          <w:rFonts w:ascii="Garamond" w:hAnsi="Garamond" w:cs="Arial"/>
        </w:rPr>
        <w:t>Powerpoint</w:t>
      </w:r>
      <w:proofErr w:type="spellEnd"/>
      <w:r>
        <w:rPr>
          <w:rFonts w:ascii="Garamond" w:hAnsi="Garamond" w:cs="Arial"/>
        </w:rPr>
        <w:t xml:space="preserve"> with all </w:t>
      </w:r>
      <w:proofErr w:type="spellStart"/>
      <w:r>
        <w:rPr>
          <w:rFonts w:ascii="Garamond" w:hAnsi="Garamond" w:cs="Arial"/>
        </w:rPr>
        <w:t>CoNTTF</w:t>
      </w:r>
      <w:proofErr w:type="spellEnd"/>
      <w:r>
        <w:rPr>
          <w:rFonts w:ascii="Garamond" w:hAnsi="Garamond" w:cs="Arial"/>
        </w:rPr>
        <w:t xml:space="preserve"> members to be able to share at the college level</w:t>
      </w:r>
    </w:p>
    <w:p w:rsidR="00A45C5C" w:rsidP="00A45C5C" w:rsidRDefault="00A45C5C" w14:paraId="1E86F776" w14:textId="77777777">
      <w:pPr>
        <w:pStyle w:val="ListParagraph"/>
        <w:numPr>
          <w:ilvl w:val="0"/>
          <w:numId w:val="8"/>
        </w:numPr>
        <w:ind w:right="-360"/>
        <w:rPr>
          <w:rFonts w:ascii="Garamond" w:hAnsi="Garamond" w:cs="Arial"/>
        </w:rPr>
      </w:pPr>
      <w:r>
        <w:rPr>
          <w:rFonts w:ascii="Garamond" w:hAnsi="Garamond" w:cs="Arial"/>
        </w:rPr>
        <w:t>College of Ag had their first NTTF college meeting which the dean attended to discuss how to implement the NTTF guidelines at the college level.</w:t>
      </w:r>
    </w:p>
    <w:p w:rsidR="00A45C5C" w:rsidP="00A45C5C" w:rsidRDefault="00A45C5C" w14:paraId="3AD02BE1" w14:textId="77777777">
      <w:pPr>
        <w:pStyle w:val="ListParagraph"/>
        <w:numPr>
          <w:ilvl w:val="0"/>
          <w:numId w:val="8"/>
        </w:numPr>
        <w:ind w:right="-360"/>
        <w:rPr>
          <w:rFonts w:ascii="Garamond" w:hAnsi="Garamond" w:cs="Arial"/>
        </w:rPr>
      </w:pPr>
      <w:r w:rsidRPr="00CE5C25">
        <w:rPr>
          <w:rFonts w:ascii="Garamond" w:hAnsi="Garamond" w:cs="Arial"/>
        </w:rPr>
        <w:t>Introduction of Christine</w:t>
      </w:r>
      <w:r>
        <w:rPr>
          <w:rFonts w:ascii="Garamond" w:hAnsi="Garamond" w:cs="Arial"/>
        </w:rPr>
        <w:t xml:space="preserve"> as Tobin’s replacement for her term as Librarian representative</w:t>
      </w:r>
    </w:p>
    <w:p w:rsidR="00A45C5C" w:rsidP="00A45C5C" w:rsidRDefault="00A45C5C" w14:paraId="5F30318D" w14:textId="77777777">
      <w:pPr>
        <w:pStyle w:val="ListParagraph"/>
        <w:numPr>
          <w:ilvl w:val="0"/>
          <w:numId w:val="8"/>
        </w:numPr>
        <w:ind w:right="-360"/>
        <w:rPr>
          <w:rFonts w:ascii="Garamond" w:hAnsi="Garamond" w:cs="Arial"/>
        </w:rPr>
      </w:pPr>
      <w:r>
        <w:rPr>
          <w:rFonts w:ascii="Garamond" w:hAnsi="Garamond" w:cs="Arial"/>
        </w:rPr>
        <w:t>Identified need to replace CW as a tenure-track representative</w:t>
      </w:r>
    </w:p>
    <w:p w:rsidR="00A45C5C" w:rsidP="00A45C5C" w:rsidRDefault="00A45C5C" w14:paraId="56E9CDC1" w14:textId="77777777">
      <w:pPr>
        <w:ind w:right="-360"/>
        <w:rPr>
          <w:rFonts w:ascii="Garamond" w:hAnsi="Garamond" w:cs="Arial"/>
        </w:rPr>
      </w:pPr>
    </w:p>
    <w:p w:rsidR="00A45C5C" w:rsidP="00A45C5C" w:rsidRDefault="00A45C5C" w14:paraId="628755A7" w14:textId="77777777">
      <w:pPr>
        <w:ind w:right="-360"/>
        <w:rPr>
          <w:rFonts w:ascii="Garamond" w:hAnsi="Garamond" w:cs="Arial"/>
          <w:b/>
          <w:u w:val="single"/>
        </w:rPr>
      </w:pPr>
      <w:r>
        <w:rPr>
          <w:rFonts w:ascii="Garamond" w:hAnsi="Garamond" w:cs="Arial"/>
          <w:b/>
          <w:u w:val="single"/>
        </w:rPr>
        <w:t>Action Items:</w:t>
      </w:r>
    </w:p>
    <w:p w:rsidR="00A45C5C" w:rsidP="00A45C5C" w:rsidRDefault="00A45C5C" w14:paraId="7CEDE120" w14:textId="77777777">
      <w:pPr>
        <w:pStyle w:val="ListParagraph"/>
        <w:numPr>
          <w:ilvl w:val="0"/>
          <w:numId w:val="9"/>
        </w:numPr>
        <w:ind w:right="-360"/>
        <w:rPr>
          <w:rFonts w:ascii="Garamond" w:hAnsi="Garamond" w:cs="Arial"/>
        </w:rPr>
      </w:pPr>
      <w:r>
        <w:rPr>
          <w:rFonts w:ascii="Garamond" w:hAnsi="Garamond" w:cs="Arial"/>
        </w:rPr>
        <w:t>Review of the operating procedures for the year. Discussion was on whether the meeting minutes should be kept on the website for greater transparency. Decision was made to put up annual report for the past year, and then moving forward, we will include meeting minutes, to be replaced by the annual report when that is created. This requires a line item that we will maintain a website, as well as post and number our minutes.</w:t>
      </w:r>
    </w:p>
    <w:p w:rsidRPr="00B95380" w:rsidR="00A45C5C" w:rsidP="00A45C5C" w:rsidRDefault="00A45C5C" w14:paraId="4CE27353" w14:textId="77777777">
      <w:pPr>
        <w:pStyle w:val="ListParagraph"/>
        <w:numPr>
          <w:ilvl w:val="0"/>
          <w:numId w:val="9"/>
        </w:numPr>
        <w:ind w:right="-360"/>
        <w:rPr>
          <w:rFonts w:ascii="Garamond" w:hAnsi="Garamond" w:cs="Arial"/>
        </w:rPr>
      </w:pPr>
      <w:r>
        <w:rPr>
          <w:rFonts w:ascii="Garamond" w:hAnsi="Garamond" w:cs="Arial"/>
        </w:rPr>
        <w:t xml:space="preserve">Discussion as to whether or not we make modifications for the charge of our committee. Now that we have voting rights on FC as </w:t>
      </w:r>
      <w:proofErr w:type="spellStart"/>
      <w:r>
        <w:rPr>
          <w:rFonts w:ascii="Garamond" w:hAnsi="Garamond" w:cs="Arial"/>
        </w:rPr>
        <w:t>CoNTTF</w:t>
      </w:r>
      <w:proofErr w:type="spellEnd"/>
      <w:r>
        <w:rPr>
          <w:rFonts w:ascii="Garamond" w:hAnsi="Garamond" w:cs="Arial"/>
        </w:rPr>
        <w:t xml:space="preserve"> members, it is worth us changing our charge.</w:t>
      </w:r>
    </w:p>
    <w:p w:rsidR="00A45C5C" w:rsidP="00A45C5C" w:rsidRDefault="00A45C5C" w14:paraId="266F03CE" w14:textId="3D3083AB">
      <w:pPr>
        <w:pStyle w:val="ListParagraph"/>
        <w:numPr>
          <w:ilvl w:val="0"/>
          <w:numId w:val="9"/>
        </w:numPr>
        <w:ind w:right="-360"/>
        <w:rPr>
          <w:rFonts w:ascii="Garamond" w:hAnsi="Garamond" w:cs="Arial"/>
        </w:rPr>
      </w:pPr>
      <w:r>
        <w:rPr>
          <w:rFonts w:ascii="Garamond" w:hAnsi="Garamond" w:cs="Arial"/>
        </w:rPr>
        <w:lastRenderedPageBreak/>
        <w:t>Jenny identified concerns regarding how we define what a reasonable vs. unreasonable workload is. How do you grieve an unreasonable workload when there is no definition as to what it is? Concerns have arisen regarding the addition of added tasks without additional pay due to being salaried employees. Jenny will discuss with Richard regarding whether this is the realm of grievance or something we can be responsible for.</w:t>
      </w:r>
    </w:p>
    <w:p w:rsidR="00A45C5C" w:rsidP="00A45C5C" w:rsidRDefault="00A45C5C" w14:paraId="0BF1C8B6" w14:textId="77777777">
      <w:pPr>
        <w:pStyle w:val="ListParagraph"/>
        <w:numPr>
          <w:ilvl w:val="0"/>
          <w:numId w:val="9"/>
        </w:numPr>
        <w:ind w:right="-360"/>
        <w:rPr>
          <w:rFonts w:ascii="Garamond" w:hAnsi="Garamond" w:cs="Arial"/>
        </w:rPr>
      </w:pPr>
      <w:r>
        <w:rPr>
          <w:rFonts w:ascii="Garamond" w:hAnsi="Garamond" w:cs="Arial"/>
        </w:rPr>
        <w:t>Discussion on creating sub-committees to address our task list as a committee.</w:t>
      </w:r>
    </w:p>
    <w:p w:rsidR="00A45C5C" w:rsidP="00A45C5C" w:rsidRDefault="00A45C5C" w14:paraId="55AD9D8C" w14:textId="77777777">
      <w:pPr>
        <w:pStyle w:val="ListParagraph"/>
        <w:numPr>
          <w:ilvl w:val="1"/>
          <w:numId w:val="9"/>
        </w:numPr>
        <w:ind w:right="-360"/>
        <w:rPr>
          <w:rFonts w:ascii="Garamond" w:hAnsi="Garamond" w:cs="Arial"/>
        </w:rPr>
      </w:pPr>
      <w:r>
        <w:rPr>
          <w:rFonts w:ascii="Garamond" w:hAnsi="Garamond" w:cs="Arial"/>
        </w:rPr>
        <w:t xml:space="preserve">Dan interested in helping create the IR report on NTT faculty </w:t>
      </w:r>
    </w:p>
    <w:p w:rsidR="00A45C5C" w:rsidP="00A45C5C" w:rsidRDefault="00A45C5C" w14:paraId="0081DCE1" w14:textId="77777777">
      <w:pPr>
        <w:pStyle w:val="ListParagraph"/>
        <w:numPr>
          <w:ilvl w:val="1"/>
          <w:numId w:val="9"/>
        </w:numPr>
        <w:ind w:right="-360"/>
        <w:rPr>
          <w:rFonts w:ascii="Garamond" w:hAnsi="Garamond" w:cs="Arial"/>
        </w:rPr>
      </w:pPr>
      <w:r>
        <w:rPr>
          <w:rFonts w:ascii="Garamond" w:hAnsi="Garamond" w:cs="Arial"/>
        </w:rPr>
        <w:t>Everyone else to look through what tasks they are interested in</w:t>
      </w:r>
    </w:p>
    <w:p w:rsidR="00A45C5C" w:rsidP="00A45C5C" w:rsidRDefault="00A45C5C" w14:paraId="11034F20" w14:textId="77777777">
      <w:pPr>
        <w:pStyle w:val="ListParagraph"/>
        <w:numPr>
          <w:ilvl w:val="0"/>
          <w:numId w:val="9"/>
        </w:numPr>
        <w:ind w:right="-360"/>
        <w:rPr>
          <w:rFonts w:ascii="Garamond" w:hAnsi="Garamond" w:cs="Arial"/>
        </w:rPr>
      </w:pPr>
      <w:r>
        <w:rPr>
          <w:rFonts w:ascii="Garamond" w:hAnsi="Garamond" w:cs="Arial"/>
        </w:rPr>
        <w:t>Discussion on the need for greater NTT faculty representation on a various of university committees</w:t>
      </w:r>
    </w:p>
    <w:p w:rsidR="00A45C5C" w:rsidP="00A45C5C" w:rsidRDefault="00A45C5C" w14:paraId="46FF389F" w14:textId="77777777">
      <w:pPr>
        <w:pStyle w:val="ListParagraph"/>
        <w:numPr>
          <w:ilvl w:val="1"/>
          <w:numId w:val="9"/>
        </w:numPr>
        <w:ind w:right="-360"/>
        <w:rPr>
          <w:rFonts w:ascii="Garamond" w:hAnsi="Garamond" w:cs="Arial"/>
        </w:rPr>
      </w:pPr>
      <w:r>
        <w:rPr>
          <w:rFonts w:ascii="Garamond" w:hAnsi="Garamond" w:cs="Arial"/>
        </w:rPr>
        <w:t>Jenny is on Teaching and Learning</w:t>
      </w:r>
    </w:p>
    <w:p w:rsidRPr="00A67AC2" w:rsidR="00A45C5C" w:rsidP="00A45C5C" w:rsidRDefault="00A45C5C" w14:paraId="5B3D4DF6" w14:textId="599E7515">
      <w:pPr>
        <w:pStyle w:val="ListParagraph"/>
        <w:numPr>
          <w:ilvl w:val="1"/>
          <w:numId w:val="9"/>
        </w:numPr>
        <w:ind w:right="-360"/>
        <w:rPr>
          <w:rFonts w:ascii="Garamond" w:hAnsi="Garamond" w:cs="Arial"/>
        </w:rPr>
      </w:pPr>
      <w:r>
        <w:rPr>
          <w:rFonts w:ascii="Garamond" w:hAnsi="Garamond" w:cs="Arial"/>
        </w:rPr>
        <w:t>Joseph is on Strategic Budgeting and Financing</w:t>
      </w:r>
    </w:p>
    <w:p w:rsidR="00A45C5C" w:rsidP="00A45C5C" w:rsidRDefault="00A45C5C" w14:paraId="59E4B5E6" w14:textId="77777777">
      <w:pPr>
        <w:ind w:right="-360"/>
        <w:rPr>
          <w:rFonts w:ascii="Garamond" w:hAnsi="Garamond" w:cs="Arial"/>
        </w:rPr>
      </w:pPr>
    </w:p>
    <w:p w:rsidR="00A45C5C" w:rsidP="00A45C5C" w:rsidRDefault="00A45C5C" w14:paraId="36232919" w14:textId="77777777">
      <w:pPr>
        <w:ind w:right="-360"/>
        <w:rPr>
          <w:rFonts w:ascii="Garamond" w:hAnsi="Garamond" w:cs="Arial"/>
          <w:b/>
        </w:rPr>
      </w:pPr>
      <w:r w:rsidRPr="005436FA">
        <w:rPr>
          <w:rFonts w:ascii="Garamond" w:hAnsi="Garamond" w:cs="Arial"/>
          <w:b/>
        </w:rPr>
        <w:t>Reminder:</w:t>
      </w:r>
    </w:p>
    <w:p w:rsidRPr="005436FA" w:rsidR="00A45C5C" w:rsidP="00A45C5C" w:rsidRDefault="00A45C5C" w14:paraId="7DEC772D" w14:textId="77777777">
      <w:pPr>
        <w:pStyle w:val="ListParagraph"/>
        <w:numPr>
          <w:ilvl w:val="0"/>
          <w:numId w:val="9"/>
        </w:numPr>
        <w:ind w:right="-360"/>
        <w:rPr>
          <w:rFonts w:ascii="Garamond" w:hAnsi="Garamond" w:cs="Arial"/>
        </w:rPr>
      </w:pPr>
      <w:r>
        <w:rPr>
          <w:rFonts w:ascii="Garamond" w:hAnsi="Garamond" w:cs="Arial"/>
        </w:rPr>
        <w:t>We are all Faculty Council representatives now and so if we can all attend, that would be great to have a NTT faculty presence there</w:t>
      </w:r>
    </w:p>
    <w:p w:rsidRPr="00A67AC2" w:rsidR="00A45C5C" w:rsidP="00A67AC2" w:rsidRDefault="00A45C5C" w14:paraId="17CD6D04" w14:textId="76D9D418">
      <w:pPr>
        <w:ind w:right="-360"/>
        <w:rPr>
          <w:rFonts w:ascii="Garamond" w:hAnsi="Garamond" w:cs="Arial"/>
        </w:rPr>
      </w:pPr>
    </w:p>
    <w:p w:rsidR="00F5319B" w:rsidP="00A45C5C" w:rsidRDefault="00A45C5C" w14:paraId="24E6E4CE" w14:textId="01B8D80A">
      <w:pPr>
        <w:ind w:right="-360"/>
        <w:rPr>
          <w:rFonts w:ascii="Garamond" w:hAnsi="Garamond" w:cs="Arial"/>
        </w:rPr>
      </w:pPr>
      <w:r>
        <w:rPr>
          <w:rFonts w:ascii="Garamond" w:hAnsi="Garamond" w:cs="Arial"/>
          <w:b/>
          <w:u w:val="single"/>
        </w:rPr>
        <w:t xml:space="preserve">Meeting close: </w:t>
      </w:r>
      <w:r>
        <w:rPr>
          <w:rFonts w:ascii="Garamond" w:hAnsi="Garamond" w:cs="Arial"/>
        </w:rPr>
        <w:t>3.01pm</w:t>
      </w:r>
    </w:p>
    <w:p w:rsidRPr="00A45C5C" w:rsidR="00A67AC2" w:rsidP="00783758" w:rsidRDefault="00A67AC2" w14:paraId="429E3B75" w14:textId="442F92ED">
      <w:pPr>
        <w:rPr>
          <w:rFonts w:ascii="Garamond" w:hAnsi="Garamond" w:cs="Arial"/>
        </w:rPr>
      </w:pPr>
    </w:p>
    <w:sectPr w:rsidRPr="00A45C5C" w:rsidR="00A67AC2" w:rsidSect="00144A66">
      <w:footerReference w:type="default" r:id="rId9"/>
      <w:type w:val="continuous"/>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443" w:rsidP="00086355" w:rsidRDefault="00D54443" w14:paraId="6F77A32B" w14:textId="77777777">
      <w:r>
        <w:separator/>
      </w:r>
    </w:p>
  </w:endnote>
  <w:endnote w:type="continuationSeparator" w:id="0">
    <w:p w:rsidR="00D54443" w:rsidP="00086355" w:rsidRDefault="00D54443" w14:paraId="46E154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B964A7" w:rsidP="000C7042" w:rsidRDefault="00B964A7" w14:paraId="338F55BB" w14:textId="77777777">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443" w:rsidP="00086355" w:rsidRDefault="00D54443" w14:paraId="12D94268" w14:textId="77777777">
      <w:r>
        <w:separator/>
      </w:r>
    </w:p>
  </w:footnote>
  <w:footnote w:type="continuationSeparator" w:id="0">
    <w:p w:rsidR="00D54443" w:rsidP="00086355" w:rsidRDefault="00D54443" w14:paraId="1706723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7D1D"/>
    <w:multiLevelType w:val="hybridMultilevel"/>
    <w:tmpl w:val="0D8635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3750428"/>
    <w:multiLevelType w:val="hybridMultilevel"/>
    <w:tmpl w:val="4F26B53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78389B"/>
    <w:multiLevelType w:val="hybridMultilevel"/>
    <w:tmpl w:val="9FC0F58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3ED64F2A"/>
    <w:multiLevelType w:val="hybridMultilevel"/>
    <w:tmpl w:val="994A3A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9D816C3"/>
    <w:multiLevelType w:val="hybridMultilevel"/>
    <w:tmpl w:val="CB18D6D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71B16847"/>
    <w:multiLevelType w:val="hybridMultilevel"/>
    <w:tmpl w:val="942E12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E6D7BD3"/>
    <w:multiLevelType w:val="hybridMultilevel"/>
    <w:tmpl w:val="E21832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1"/>
  </w:num>
  <w:num w:numId="7">
    <w:abstractNumId w:val="5"/>
  </w:num>
  <w:num w:numId="8">
    <w:abstractNumId w:val="0"/>
  </w:num>
  <w:num w:numId="9">
    <w:abstractNumId w:val="8"/>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B98"/>
    <w:rsid w:val="00082401"/>
    <w:rsid w:val="00083684"/>
    <w:rsid w:val="00086355"/>
    <w:rsid w:val="00086A6D"/>
    <w:rsid w:val="00087EF4"/>
    <w:rsid w:val="00093E4E"/>
    <w:rsid w:val="00095954"/>
    <w:rsid w:val="00095CB5"/>
    <w:rsid w:val="000A4973"/>
    <w:rsid w:val="000B0B77"/>
    <w:rsid w:val="000B2A2B"/>
    <w:rsid w:val="000C2847"/>
    <w:rsid w:val="000C4C0D"/>
    <w:rsid w:val="000C7042"/>
    <w:rsid w:val="000C7DC4"/>
    <w:rsid w:val="000D15F2"/>
    <w:rsid w:val="000D246F"/>
    <w:rsid w:val="000D5EB2"/>
    <w:rsid w:val="000D6624"/>
    <w:rsid w:val="000D6C10"/>
    <w:rsid w:val="000E04C6"/>
    <w:rsid w:val="000E1719"/>
    <w:rsid w:val="000E41E5"/>
    <w:rsid w:val="000E46DB"/>
    <w:rsid w:val="000E67A8"/>
    <w:rsid w:val="000E7EC0"/>
    <w:rsid w:val="00100DBB"/>
    <w:rsid w:val="0010241C"/>
    <w:rsid w:val="001050E3"/>
    <w:rsid w:val="00105426"/>
    <w:rsid w:val="00112EF8"/>
    <w:rsid w:val="00114D51"/>
    <w:rsid w:val="00115D7A"/>
    <w:rsid w:val="00116339"/>
    <w:rsid w:val="00117BC2"/>
    <w:rsid w:val="0012194B"/>
    <w:rsid w:val="00131FBF"/>
    <w:rsid w:val="00136203"/>
    <w:rsid w:val="00143AF9"/>
    <w:rsid w:val="00144A66"/>
    <w:rsid w:val="00145429"/>
    <w:rsid w:val="00147C39"/>
    <w:rsid w:val="00153351"/>
    <w:rsid w:val="00153BC5"/>
    <w:rsid w:val="00160B71"/>
    <w:rsid w:val="001628A0"/>
    <w:rsid w:val="00174B02"/>
    <w:rsid w:val="00174BD5"/>
    <w:rsid w:val="0018015A"/>
    <w:rsid w:val="00182BBC"/>
    <w:rsid w:val="00183C5C"/>
    <w:rsid w:val="00187480"/>
    <w:rsid w:val="001913F6"/>
    <w:rsid w:val="00192BBD"/>
    <w:rsid w:val="00193153"/>
    <w:rsid w:val="00195F3D"/>
    <w:rsid w:val="001A1128"/>
    <w:rsid w:val="001A38C3"/>
    <w:rsid w:val="001B0BD3"/>
    <w:rsid w:val="001C511C"/>
    <w:rsid w:val="001D18AF"/>
    <w:rsid w:val="001D6786"/>
    <w:rsid w:val="001D6A0E"/>
    <w:rsid w:val="001E6AB8"/>
    <w:rsid w:val="001F547F"/>
    <w:rsid w:val="0020010F"/>
    <w:rsid w:val="00201C1F"/>
    <w:rsid w:val="0020232A"/>
    <w:rsid w:val="00202D79"/>
    <w:rsid w:val="0020382E"/>
    <w:rsid w:val="0020561C"/>
    <w:rsid w:val="00205D1A"/>
    <w:rsid w:val="00221F9D"/>
    <w:rsid w:val="00223486"/>
    <w:rsid w:val="00233044"/>
    <w:rsid w:val="002338C4"/>
    <w:rsid w:val="00240453"/>
    <w:rsid w:val="00246EB1"/>
    <w:rsid w:val="002504E1"/>
    <w:rsid w:val="002519C3"/>
    <w:rsid w:val="00251B44"/>
    <w:rsid w:val="00256FBA"/>
    <w:rsid w:val="00261F76"/>
    <w:rsid w:val="002624E4"/>
    <w:rsid w:val="00263DE2"/>
    <w:rsid w:val="0026451A"/>
    <w:rsid w:val="00264BB2"/>
    <w:rsid w:val="00266C38"/>
    <w:rsid w:val="002678EC"/>
    <w:rsid w:val="00267933"/>
    <w:rsid w:val="00267FFC"/>
    <w:rsid w:val="002716CD"/>
    <w:rsid w:val="0027753B"/>
    <w:rsid w:val="002779CC"/>
    <w:rsid w:val="00282357"/>
    <w:rsid w:val="002828BB"/>
    <w:rsid w:val="00285058"/>
    <w:rsid w:val="0029216C"/>
    <w:rsid w:val="002928E5"/>
    <w:rsid w:val="00294A11"/>
    <w:rsid w:val="002A54E1"/>
    <w:rsid w:val="002B4BE7"/>
    <w:rsid w:val="002C1F18"/>
    <w:rsid w:val="002C4254"/>
    <w:rsid w:val="002C70DE"/>
    <w:rsid w:val="002D3320"/>
    <w:rsid w:val="002D3CE3"/>
    <w:rsid w:val="002D3DCA"/>
    <w:rsid w:val="002D5F64"/>
    <w:rsid w:val="002E0834"/>
    <w:rsid w:val="002E3929"/>
    <w:rsid w:val="002F0AAB"/>
    <w:rsid w:val="003000A8"/>
    <w:rsid w:val="0030167B"/>
    <w:rsid w:val="00302910"/>
    <w:rsid w:val="00304B79"/>
    <w:rsid w:val="003076B0"/>
    <w:rsid w:val="003103E7"/>
    <w:rsid w:val="00310AB9"/>
    <w:rsid w:val="00310DE9"/>
    <w:rsid w:val="00321BAA"/>
    <w:rsid w:val="0032575F"/>
    <w:rsid w:val="00326C34"/>
    <w:rsid w:val="00330CDE"/>
    <w:rsid w:val="00331D77"/>
    <w:rsid w:val="00335EF8"/>
    <w:rsid w:val="0033781F"/>
    <w:rsid w:val="00337915"/>
    <w:rsid w:val="003406F0"/>
    <w:rsid w:val="00341397"/>
    <w:rsid w:val="003425E3"/>
    <w:rsid w:val="00351CFB"/>
    <w:rsid w:val="00352B60"/>
    <w:rsid w:val="00353070"/>
    <w:rsid w:val="00353CE7"/>
    <w:rsid w:val="00363DF2"/>
    <w:rsid w:val="003659B4"/>
    <w:rsid w:val="00375F6E"/>
    <w:rsid w:val="0038111D"/>
    <w:rsid w:val="003828F0"/>
    <w:rsid w:val="00382E54"/>
    <w:rsid w:val="00383C5C"/>
    <w:rsid w:val="00395942"/>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44E"/>
    <w:rsid w:val="00414AF9"/>
    <w:rsid w:val="00416752"/>
    <w:rsid w:val="00416871"/>
    <w:rsid w:val="00417383"/>
    <w:rsid w:val="00421841"/>
    <w:rsid w:val="00423192"/>
    <w:rsid w:val="004254B2"/>
    <w:rsid w:val="00431497"/>
    <w:rsid w:val="00432292"/>
    <w:rsid w:val="004336F1"/>
    <w:rsid w:val="004402A2"/>
    <w:rsid w:val="004413E2"/>
    <w:rsid w:val="00444BCC"/>
    <w:rsid w:val="00446EB1"/>
    <w:rsid w:val="00446FE9"/>
    <w:rsid w:val="00450675"/>
    <w:rsid w:val="004510AA"/>
    <w:rsid w:val="0045272F"/>
    <w:rsid w:val="00460ED3"/>
    <w:rsid w:val="00461E72"/>
    <w:rsid w:val="00465640"/>
    <w:rsid w:val="004668D5"/>
    <w:rsid w:val="00471CB9"/>
    <w:rsid w:val="00473895"/>
    <w:rsid w:val="00473BE0"/>
    <w:rsid w:val="004765D3"/>
    <w:rsid w:val="00481493"/>
    <w:rsid w:val="00486882"/>
    <w:rsid w:val="00491A85"/>
    <w:rsid w:val="00491A9F"/>
    <w:rsid w:val="00494574"/>
    <w:rsid w:val="00496A3B"/>
    <w:rsid w:val="004A4801"/>
    <w:rsid w:val="004A510B"/>
    <w:rsid w:val="004A5A4E"/>
    <w:rsid w:val="004B0E7C"/>
    <w:rsid w:val="004B1B97"/>
    <w:rsid w:val="004B3673"/>
    <w:rsid w:val="004B3C2B"/>
    <w:rsid w:val="004C617D"/>
    <w:rsid w:val="004D213D"/>
    <w:rsid w:val="004D52F7"/>
    <w:rsid w:val="004D60BB"/>
    <w:rsid w:val="004E00B4"/>
    <w:rsid w:val="004E14F2"/>
    <w:rsid w:val="004E1980"/>
    <w:rsid w:val="004E2BA2"/>
    <w:rsid w:val="004E77E3"/>
    <w:rsid w:val="004F6D60"/>
    <w:rsid w:val="005105B4"/>
    <w:rsid w:val="00510BBD"/>
    <w:rsid w:val="00511089"/>
    <w:rsid w:val="00511A2D"/>
    <w:rsid w:val="005120D6"/>
    <w:rsid w:val="00516E49"/>
    <w:rsid w:val="00516FD9"/>
    <w:rsid w:val="00520286"/>
    <w:rsid w:val="00525284"/>
    <w:rsid w:val="00530A3C"/>
    <w:rsid w:val="00534828"/>
    <w:rsid w:val="00543DCE"/>
    <w:rsid w:val="005558BC"/>
    <w:rsid w:val="005564D9"/>
    <w:rsid w:val="00561074"/>
    <w:rsid w:val="005622DE"/>
    <w:rsid w:val="005639F2"/>
    <w:rsid w:val="00572B5A"/>
    <w:rsid w:val="00574DFC"/>
    <w:rsid w:val="00575867"/>
    <w:rsid w:val="00577059"/>
    <w:rsid w:val="0057720F"/>
    <w:rsid w:val="0058173E"/>
    <w:rsid w:val="00592808"/>
    <w:rsid w:val="00597848"/>
    <w:rsid w:val="005A69F9"/>
    <w:rsid w:val="005B233B"/>
    <w:rsid w:val="005B5B97"/>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3368"/>
    <w:rsid w:val="006153E8"/>
    <w:rsid w:val="006176F5"/>
    <w:rsid w:val="00626476"/>
    <w:rsid w:val="00632A22"/>
    <w:rsid w:val="006369FA"/>
    <w:rsid w:val="006374A6"/>
    <w:rsid w:val="00654727"/>
    <w:rsid w:val="006675B5"/>
    <w:rsid w:val="0067116E"/>
    <w:rsid w:val="00673208"/>
    <w:rsid w:val="00676AD2"/>
    <w:rsid w:val="00684F42"/>
    <w:rsid w:val="00687239"/>
    <w:rsid w:val="00687284"/>
    <w:rsid w:val="006875A8"/>
    <w:rsid w:val="00690649"/>
    <w:rsid w:val="0069166E"/>
    <w:rsid w:val="006A1AD9"/>
    <w:rsid w:val="006A5816"/>
    <w:rsid w:val="006A5BAF"/>
    <w:rsid w:val="006B7160"/>
    <w:rsid w:val="006C13D4"/>
    <w:rsid w:val="006C3C18"/>
    <w:rsid w:val="006C46EA"/>
    <w:rsid w:val="006C731A"/>
    <w:rsid w:val="006C7D25"/>
    <w:rsid w:val="006D360E"/>
    <w:rsid w:val="006D6E84"/>
    <w:rsid w:val="006E6DA4"/>
    <w:rsid w:val="006E7B01"/>
    <w:rsid w:val="006F13BC"/>
    <w:rsid w:val="006F1E03"/>
    <w:rsid w:val="006F254E"/>
    <w:rsid w:val="00703D7C"/>
    <w:rsid w:val="00710590"/>
    <w:rsid w:val="00712835"/>
    <w:rsid w:val="00714857"/>
    <w:rsid w:val="00715EFC"/>
    <w:rsid w:val="00720329"/>
    <w:rsid w:val="00721CB1"/>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58F4"/>
    <w:rsid w:val="0077602D"/>
    <w:rsid w:val="00782823"/>
    <w:rsid w:val="00783758"/>
    <w:rsid w:val="00785499"/>
    <w:rsid w:val="00786D07"/>
    <w:rsid w:val="00793FA5"/>
    <w:rsid w:val="007948AB"/>
    <w:rsid w:val="007A3641"/>
    <w:rsid w:val="007A5C2D"/>
    <w:rsid w:val="007A732D"/>
    <w:rsid w:val="007B3973"/>
    <w:rsid w:val="007B6DC0"/>
    <w:rsid w:val="007C0CA0"/>
    <w:rsid w:val="007C5B13"/>
    <w:rsid w:val="007C65F2"/>
    <w:rsid w:val="007D2010"/>
    <w:rsid w:val="007D2C0A"/>
    <w:rsid w:val="007D2C57"/>
    <w:rsid w:val="007D37DB"/>
    <w:rsid w:val="007D4315"/>
    <w:rsid w:val="007D4685"/>
    <w:rsid w:val="007D50EE"/>
    <w:rsid w:val="007D56B0"/>
    <w:rsid w:val="007E234F"/>
    <w:rsid w:val="007F201C"/>
    <w:rsid w:val="007F708A"/>
    <w:rsid w:val="007F70D3"/>
    <w:rsid w:val="00800CEB"/>
    <w:rsid w:val="00803552"/>
    <w:rsid w:val="008066A3"/>
    <w:rsid w:val="00806D9B"/>
    <w:rsid w:val="00810380"/>
    <w:rsid w:val="0081092F"/>
    <w:rsid w:val="008167F1"/>
    <w:rsid w:val="008170CD"/>
    <w:rsid w:val="008215D4"/>
    <w:rsid w:val="008224A4"/>
    <w:rsid w:val="00826F99"/>
    <w:rsid w:val="00831568"/>
    <w:rsid w:val="008329CA"/>
    <w:rsid w:val="00837080"/>
    <w:rsid w:val="00840F21"/>
    <w:rsid w:val="0084158F"/>
    <w:rsid w:val="00842C48"/>
    <w:rsid w:val="008434E5"/>
    <w:rsid w:val="00843990"/>
    <w:rsid w:val="00844D95"/>
    <w:rsid w:val="00855939"/>
    <w:rsid w:val="008564D1"/>
    <w:rsid w:val="00862245"/>
    <w:rsid w:val="00863EB5"/>
    <w:rsid w:val="008643DF"/>
    <w:rsid w:val="00871136"/>
    <w:rsid w:val="00874C2D"/>
    <w:rsid w:val="00874E2F"/>
    <w:rsid w:val="0087561C"/>
    <w:rsid w:val="00877744"/>
    <w:rsid w:val="00882FBC"/>
    <w:rsid w:val="00893A3C"/>
    <w:rsid w:val="008957F4"/>
    <w:rsid w:val="008A1792"/>
    <w:rsid w:val="008A1C2E"/>
    <w:rsid w:val="008A2F68"/>
    <w:rsid w:val="008A61E3"/>
    <w:rsid w:val="008B0B24"/>
    <w:rsid w:val="008B0F08"/>
    <w:rsid w:val="008B3CCB"/>
    <w:rsid w:val="008C06DF"/>
    <w:rsid w:val="008C28FA"/>
    <w:rsid w:val="008C402B"/>
    <w:rsid w:val="008D0D2E"/>
    <w:rsid w:val="008D137A"/>
    <w:rsid w:val="008D48B4"/>
    <w:rsid w:val="008D5D76"/>
    <w:rsid w:val="008D783C"/>
    <w:rsid w:val="008E01E0"/>
    <w:rsid w:val="008E0439"/>
    <w:rsid w:val="008E06BD"/>
    <w:rsid w:val="008E2415"/>
    <w:rsid w:val="008E3884"/>
    <w:rsid w:val="008E3F28"/>
    <w:rsid w:val="008E5E5E"/>
    <w:rsid w:val="008E5EAF"/>
    <w:rsid w:val="008F4926"/>
    <w:rsid w:val="008F7DA7"/>
    <w:rsid w:val="00907591"/>
    <w:rsid w:val="00916764"/>
    <w:rsid w:val="0091783A"/>
    <w:rsid w:val="00922361"/>
    <w:rsid w:val="0092255F"/>
    <w:rsid w:val="009225F8"/>
    <w:rsid w:val="009252C0"/>
    <w:rsid w:val="00926FEB"/>
    <w:rsid w:val="009318EE"/>
    <w:rsid w:val="00932145"/>
    <w:rsid w:val="009366EC"/>
    <w:rsid w:val="00936EB5"/>
    <w:rsid w:val="00942515"/>
    <w:rsid w:val="009437C7"/>
    <w:rsid w:val="00945181"/>
    <w:rsid w:val="009456AC"/>
    <w:rsid w:val="009471A0"/>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6538"/>
    <w:rsid w:val="009E1CEE"/>
    <w:rsid w:val="009E48C5"/>
    <w:rsid w:val="009E4BD3"/>
    <w:rsid w:val="009E7C37"/>
    <w:rsid w:val="009F2401"/>
    <w:rsid w:val="009F5281"/>
    <w:rsid w:val="009F573D"/>
    <w:rsid w:val="009F5B34"/>
    <w:rsid w:val="00A111A2"/>
    <w:rsid w:val="00A12A30"/>
    <w:rsid w:val="00A13010"/>
    <w:rsid w:val="00A13BD8"/>
    <w:rsid w:val="00A1666E"/>
    <w:rsid w:val="00A17984"/>
    <w:rsid w:val="00A203FE"/>
    <w:rsid w:val="00A34B5C"/>
    <w:rsid w:val="00A354C8"/>
    <w:rsid w:val="00A37AC3"/>
    <w:rsid w:val="00A418B2"/>
    <w:rsid w:val="00A42961"/>
    <w:rsid w:val="00A4329B"/>
    <w:rsid w:val="00A45C5C"/>
    <w:rsid w:val="00A5448C"/>
    <w:rsid w:val="00A60A55"/>
    <w:rsid w:val="00A61246"/>
    <w:rsid w:val="00A6136C"/>
    <w:rsid w:val="00A62EC1"/>
    <w:rsid w:val="00A646FE"/>
    <w:rsid w:val="00A67AC2"/>
    <w:rsid w:val="00A71EE3"/>
    <w:rsid w:val="00A748BD"/>
    <w:rsid w:val="00A74BDD"/>
    <w:rsid w:val="00A7514E"/>
    <w:rsid w:val="00A77C19"/>
    <w:rsid w:val="00A8028A"/>
    <w:rsid w:val="00A85479"/>
    <w:rsid w:val="00A86ABC"/>
    <w:rsid w:val="00A924D1"/>
    <w:rsid w:val="00A92BBA"/>
    <w:rsid w:val="00A97C86"/>
    <w:rsid w:val="00AA7C1E"/>
    <w:rsid w:val="00AB071E"/>
    <w:rsid w:val="00AB2BA3"/>
    <w:rsid w:val="00AB53B2"/>
    <w:rsid w:val="00AC037B"/>
    <w:rsid w:val="00AC12C9"/>
    <w:rsid w:val="00AC2D65"/>
    <w:rsid w:val="00AC378B"/>
    <w:rsid w:val="00AD1E3B"/>
    <w:rsid w:val="00AD627C"/>
    <w:rsid w:val="00AE4089"/>
    <w:rsid w:val="00AE4E2E"/>
    <w:rsid w:val="00AE63B3"/>
    <w:rsid w:val="00AE67B5"/>
    <w:rsid w:val="00AF071C"/>
    <w:rsid w:val="00AF2FBE"/>
    <w:rsid w:val="00AF3F61"/>
    <w:rsid w:val="00AF40B5"/>
    <w:rsid w:val="00AF76EE"/>
    <w:rsid w:val="00B00FC5"/>
    <w:rsid w:val="00B061A9"/>
    <w:rsid w:val="00B0685C"/>
    <w:rsid w:val="00B11836"/>
    <w:rsid w:val="00B15657"/>
    <w:rsid w:val="00B15CAF"/>
    <w:rsid w:val="00B15E1C"/>
    <w:rsid w:val="00B166E2"/>
    <w:rsid w:val="00B16BDD"/>
    <w:rsid w:val="00B16FDA"/>
    <w:rsid w:val="00B243B4"/>
    <w:rsid w:val="00B243D3"/>
    <w:rsid w:val="00B269A4"/>
    <w:rsid w:val="00B26EFD"/>
    <w:rsid w:val="00B31529"/>
    <w:rsid w:val="00B41B83"/>
    <w:rsid w:val="00B519B7"/>
    <w:rsid w:val="00B53A86"/>
    <w:rsid w:val="00B55235"/>
    <w:rsid w:val="00B5662E"/>
    <w:rsid w:val="00B579B3"/>
    <w:rsid w:val="00B60185"/>
    <w:rsid w:val="00B6277E"/>
    <w:rsid w:val="00B65449"/>
    <w:rsid w:val="00B6674C"/>
    <w:rsid w:val="00B73159"/>
    <w:rsid w:val="00B82985"/>
    <w:rsid w:val="00B83FFE"/>
    <w:rsid w:val="00B85C44"/>
    <w:rsid w:val="00B87526"/>
    <w:rsid w:val="00B8788F"/>
    <w:rsid w:val="00B91A23"/>
    <w:rsid w:val="00B93CBB"/>
    <w:rsid w:val="00B95B3D"/>
    <w:rsid w:val="00B964A7"/>
    <w:rsid w:val="00B97206"/>
    <w:rsid w:val="00BA01B5"/>
    <w:rsid w:val="00BA11E3"/>
    <w:rsid w:val="00BA2AFC"/>
    <w:rsid w:val="00BA319A"/>
    <w:rsid w:val="00BA7080"/>
    <w:rsid w:val="00BB056E"/>
    <w:rsid w:val="00BB0FA8"/>
    <w:rsid w:val="00BB2B50"/>
    <w:rsid w:val="00BC05A3"/>
    <w:rsid w:val="00BC3120"/>
    <w:rsid w:val="00BC4B3C"/>
    <w:rsid w:val="00BC57FF"/>
    <w:rsid w:val="00BC7F39"/>
    <w:rsid w:val="00BD4A76"/>
    <w:rsid w:val="00BD61B9"/>
    <w:rsid w:val="00BE22E1"/>
    <w:rsid w:val="00BE4486"/>
    <w:rsid w:val="00BE4BAA"/>
    <w:rsid w:val="00BE6B39"/>
    <w:rsid w:val="00BE796E"/>
    <w:rsid w:val="00BF135C"/>
    <w:rsid w:val="00BF58AF"/>
    <w:rsid w:val="00BF719B"/>
    <w:rsid w:val="00C00811"/>
    <w:rsid w:val="00C00E98"/>
    <w:rsid w:val="00C017CD"/>
    <w:rsid w:val="00C040C0"/>
    <w:rsid w:val="00C11DB5"/>
    <w:rsid w:val="00C14BBC"/>
    <w:rsid w:val="00C1542B"/>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4D7A"/>
    <w:rsid w:val="00C725F8"/>
    <w:rsid w:val="00C726C1"/>
    <w:rsid w:val="00C73CD8"/>
    <w:rsid w:val="00C74212"/>
    <w:rsid w:val="00C76477"/>
    <w:rsid w:val="00C76D3F"/>
    <w:rsid w:val="00C807A8"/>
    <w:rsid w:val="00C834A4"/>
    <w:rsid w:val="00C87B1F"/>
    <w:rsid w:val="00C911D2"/>
    <w:rsid w:val="00C92693"/>
    <w:rsid w:val="00C9399E"/>
    <w:rsid w:val="00CA1151"/>
    <w:rsid w:val="00CA3307"/>
    <w:rsid w:val="00CA510A"/>
    <w:rsid w:val="00CB4999"/>
    <w:rsid w:val="00CC0611"/>
    <w:rsid w:val="00CC094B"/>
    <w:rsid w:val="00CC3E7D"/>
    <w:rsid w:val="00CC4AF4"/>
    <w:rsid w:val="00CC5899"/>
    <w:rsid w:val="00CC5ABF"/>
    <w:rsid w:val="00CC5F53"/>
    <w:rsid w:val="00CD15B1"/>
    <w:rsid w:val="00CD55B3"/>
    <w:rsid w:val="00CD5A17"/>
    <w:rsid w:val="00CD7BF4"/>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3756F"/>
    <w:rsid w:val="00D40580"/>
    <w:rsid w:val="00D41416"/>
    <w:rsid w:val="00D43D23"/>
    <w:rsid w:val="00D4507B"/>
    <w:rsid w:val="00D50E94"/>
    <w:rsid w:val="00D510A4"/>
    <w:rsid w:val="00D51C9E"/>
    <w:rsid w:val="00D53275"/>
    <w:rsid w:val="00D542D9"/>
    <w:rsid w:val="00D54443"/>
    <w:rsid w:val="00D54A21"/>
    <w:rsid w:val="00D55BB2"/>
    <w:rsid w:val="00D5729E"/>
    <w:rsid w:val="00D62599"/>
    <w:rsid w:val="00D640BE"/>
    <w:rsid w:val="00D65B72"/>
    <w:rsid w:val="00D673A3"/>
    <w:rsid w:val="00D7228E"/>
    <w:rsid w:val="00D74623"/>
    <w:rsid w:val="00D74C37"/>
    <w:rsid w:val="00D7712E"/>
    <w:rsid w:val="00D82635"/>
    <w:rsid w:val="00D855B4"/>
    <w:rsid w:val="00D864A1"/>
    <w:rsid w:val="00D92F0C"/>
    <w:rsid w:val="00D9367C"/>
    <w:rsid w:val="00D93AFB"/>
    <w:rsid w:val="00DA301F"/>
    <w:rsid w:val="00DA6B3E"/>
    <w:rsid w:val="00DB313D"/>
    <w:rsid w:val="00DB38CE"/>
    <w:rsid w:val="00DB723E"/>
    <w:rsid w:val="00DC17CC"/>
    <w:rsid w:val="00DC37D3"/>
    <w:rsid w:val="00DC4649"/>
    <w:rsid w:val="00DC6495"/>
    <w:rsid w:val="00DC66A3"/>
    <w:rsid w:val="00DD0594"/>
    <w:rsid w:val="00DD0C2C"/>
    <w:rsid w:val="00DD1B02"/>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9C9"/>
    <w:rsid w:val="00E178FC"/>
    <w:rsid w:val="00E17A50"/>
    <w:rsid w:val="00E21928"/>
    <w:rsid w:val="00E22681"/>
    <w:rsid w:val="00E227C5"/>
    <w:rsid w:val="00E23201"/>
    <w:rsid w:val="00E243A3"/>
    <w:rsid w:val="00E266D1"/>
    <w:rsid w:val="00E2796D"/>
    <w:rsid w:val="00E30C3C"/>
    <w:rsid w:val="00E335FD"/>
    <w:rsid w:val="00E36EEC"/>
    <w:rsid w:val="00E377E9"/>
    <w:rsid w:val="00E4150E"/>
    <w:rsid w:val="00E46900"/>
    <w:rsid w:val="00E47909"/>
    <w:rsid w:val="00E5003F"/>
    <w:rsid w:val="00E500B8"/>
    <w:rsid w:val="00E503DB"/>
    <w:rsid w:val="00E50E13"/>
    <w:rsid w:val="00E523BF"/>
    <w:rsid w:val="00E64E4A"/>
    <w:rsid w:val="00E65F14"/>
    <w:rsid w:val="00E66698"/>
    <w:rsid w:val="00E66E87"/>
    <w:rsid w:val="00E919D8"/>
    <w:rsid w:val="00E92B39"/>
    <w:rsid w:val="00E92F88"/>
    <w:rsid w:val="00E93766"/>
    <w:rsid w:val="00E96032"/>
    <w:rsid w:val="00E97BCB"/>
    <w:rsid w:val="00EA2055"/>
    <w:rsid w:val="00EA4F73"/>
    <w:rsid w:val="00EA7A6B"/>
    <w:rsid w:val="00EB1F1C"/>
    <w:rsid w:val="00EB6E8C"/>
    <w:rsid w:val="00EC1BC5"/>
    <w:rsid w:val="00EC2F7B"/>
    <w:rsid w:val="00ED2DF7"/>
    <w:rsid w:val="00ED388E"/>
    <w:rsid w:val="00ED4439"/>
    <w:rsid w:val="00ED46E2"/>
    <w:rsid w:val="00ED6B30"/>
    <w:rsid w:val="00EE3D7E"/>
    <w:rsid w:val="00EF0085"/>
    <w:rsid w:val="00EF0562"/>
    <w:rsid w:val="00EF61A9"/>
    <w:rsid w:val="00EF6BF9"/>
    <w:rsid w:val="00EF7BF6"/>
    <w:rsid w:val="00F03B4A"/>
    <w:rsid w:val="00F07671"/>
    <w:rsid w:val="00F1340F"/>
    <w:rsid w:val="00F142D0"/>
    <w:rsid w:val="00F147F1"/>
    <w:rsid w:val="00F1792E"/>
    <w:rsid w:val="00F22821"/>
    <w:rsid w:val="00F31798"/>
    <w:rsid w:val="00F32E60"/>
    <w:rsid w:val="00F37841"/>
    <w:rsid w:val="00F421CB"/>
    <w:rsid w:val="00F4291F"/>
    <w:rsid w:val="00F430E2"/>
    <w:rsid w:val="00F44062"/>
    <w:rsid w:val="00F45346"/>
    <w:rsid w:val="00F45A18"/>
    <w:rsid w:val="00F5010E"/>
    <w:rsid w:val="00F50450"/>
    <w:rsid w:val="00F5319B"/>
    <w:rsid w:val="00F64A7E"/>
    <w:rsid w:val="00F65355"/>
    <w:rsid w:val="00F81544"/>
    <w:rsid w:val="00F83645"/>
    <w:rsid w:val="00F87FFA"/>
    <w:rsid w:val="00F940B4"/>
    <w:rsid w:val="00FA35BB"/>
    <w:rsid w:val="00FA37A2"/>
    <w:rsid w:val="00FA4697"/>
    <w:rsid w:val="00FA4BB3"/>
    <w:rsid w:val="00FA6B97"/>
    <w:rsid w:val="00FB07BB"/>
    <w:rsid w:val="00FC0545"/>
    <w:rsid w:val="00FC2FD8"/>
    <w:rsid w:val="00FD607E"/>
    <w:rsid w:val="00FD6C36"/>
    <w:rsid w:val="00FD6CB5"/>
    <w:rsid w:val="00FE0EA6"/>
    <w:rsid w:val="00FE4C3A"/>
    <w:rsid w:val="00FE5E63"/>
    <w:rsid w:val="00FF2EF5"/>
    <w:rsid w:val="00FF4305"/>
    <w:rsid w:val="00FF6345"/>
    <w:rsid w:val="34139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F29B9CBE-7AAC-40D2-89D0-EE5EEC86FB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 w:type="character" w:styleId="FollowedHyperlink">
    <w:name w:val="FollowedHyperlink"/>
    <w:basedOn w:val="DefaultParagraphFont"/>
    <w:uiPriority w:val="99"/>
    <w:semiHidden/>
    <w:unhideWhenUsed/>
    <w:rsid w:val="009471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sChild>
    </w:div>
    <w:div w:id="484125933">
      <w:bodyDiv w:val="1"/>
      <w:marLeft w:val="0"/>
      <w:marRight w:val="0"/>
      <w:marTop w:val="0"/>
      <w:marBottom w:val="0"/>
      <w:divBdr>
        <w:top w:val="none" w:sz="0" w:space="0" w:color="auto"/>
        <w:left w:val="none" w:sz="0" w:space="0" w:color="auto"/>
        <w:bottom w:val="none" w:sz="0" w:space="0" w:color="auto"/>
        <w:right w:val="none" w:sz="0" w:space="0" w:color="auto"/>
      </w:divBdr>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862281457">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02335834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02760175">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693070795">
      <w:bodyDiv w:val="1"/>
      <w:marLeft w:val="0"/>
      <w:marRight w:val="0"/>
      <w:marTop w:val="0"/>
      <w:marBottom w:val="0"/>
      <w:divBdr>
        <w:top w:val="none" w:sz="0" w:space="0" w:color="auto"/>
        <w:left w:val="none" w:sz="0" w:space="0" w:color="auto"/>
        <w:bottom w:val="none" w:sz="0" w:space="0" w:color="auto"/>
        <w:right w:val="none" w:sz="0" w:space="0" w:color="auto"/>
      </w:divBdr>
    </w:div>
    <w:div w:id="1827210288">
      <w:bodyDiv w:val="1"/>
      <w:marLeft w:val="0"/>
      <w:marRight w:val="0"/>
      <w:marTop w:val="0"/>
      <w:marBottom w:val="0"/>
      <w:divBdr>
        <w:top w:val="none" w:sz="0" w:space="0" w:color="auto"/>
        <w:left w:val="none" w:sz="0" w:space="0" w:color="auto"/>
        <w:bottom w:val="none" w:sz="0" w:space="0" w:color="auto"/>
        <w:right w:val="none" w:sz="0" w:space="0" w:color="auto"/>
      </w:divBdr>
    </w:div>
    <w:div w:id="1828671469">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 w:id="2109039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Christine Pawliuk</lastModifiedBy>
  <revision>3</revision>
  <lastPrinted>2016-04-28T20:49:00.0000000Z</lastPrinted>
  <dcterms:created xsi:type="dcterms:W3CDTF">2018-09-14T20:23:00.0000000Z</dcterms:created>
  <dcterms:modified xsi:type="dcterms:W3CDTF">2019-10-15T15:56:22.3253347Z</dcterms:modified>
</coreProperties>
</file>