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43DCE" w:rsidR="00BC05A3" w:rsidP="7CF2C7D8" w:rsidRDefault="00A61246" w14:paraId="42BAF9D3" w14:noSpellErr="1" w14:textId="100B331F">
      <w:pPr>
        <w:pStyle w:val="Normal"/>
        <w:rPr>
          <w:rFonts w:ascii="Garamond" w:hAnsi="Garamond"/>
          <w:b w:val="1"/>
          <w:bCs w:val="1"/>
        </w:rPr>
      </w:pPr>
      <w:r w:rsidRPr="00543DCE">
        <w:rPr>
          <w:rFonts w:ascii="Garamond" w:hAnsi="Garamond"/>
          <w:noProof/>
        </w:rPr>
        <w:drawing>
          <wp:anchor distT="0" distB="0" distL="0" distR="0" simplePos="0" relativeHeight="251661824" behindDoc="1" locked="0" layoutInCell="1" allowOverlap="1" wp14:anchorId="790606A6" wp14:editId="7280D7BD">
            <wp:simplePos x="0" y="0"/>
            <wp:positionH relativeFrom="margin">
              <wp:align>center</wp:align>
            </wp:positionH>
            <wp:positionV relativeFrom="paragraph">
              <wp:posOffset>317</wp:posOffset>
            </wp:positionV>
            <wp:extent cx="2084705" cy="520700"/>
            <wp:effectExtent l="0" t="0" r="0" b="0"/>
            <wp:wrapTight wrapText="bothSides">
              <wp:wrapPolygon edited="0">
                <wp:start x="4342" y="0"/>
                <wp:lineTo x="4342" y="20546"/>
                <wp:lineTo x="17172" y="20546"/>
                <wp:lineTo x="17172" y="0"/>
                <wp:lineTo x="434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8795" r="-38795"/>
                    <a:stretch>
                      <a:fillRect/>
                    </a:stretch>
                  </pic:blipFill>
                  <pic:spPr bwMode="auto">
                    <a:xfrm>
                      <a:off x="0" y="0"/>
                      <a:ext cx="2084705" cy="520700"/>
                    </a:xfrm>
                    <a:prstGeom prst="rect">
                      <a:avLst/>
                    </a:prstGeom>
                    <a:noFill/>
                    <a:ln>
                      <a:noFill/>
                    </a:ln>
                  </pic:spPr>
                </pic:pic>
              </a:graphicData>
            </a:graphic>
            <wp14:sizeRelH relativeFrom="page">
              <wp14:pctWidth>0</wp14:pctWidth>
            </wp14:sizeRelH>
            <wp14:sizeRelV relativeFrom="page">
              <wp14:pctHeight>0</wp14:pctHeight>
            </wp14:sizeRelV>
          </wp:anchor>
        </w:drawing>
      </w:r>
      <w:r w:rsidRPr="7CF2C7D8" w:rsidR="7CF2C7D8">
        <w:rPr>
          <w:rFonts w:ascii="Garamond" w:hAnsi="Garamond"/>
          <w:b w:val="1"/>
          <w:bCs w:val="1"/>
        </w:rPr>
        <w:t/>
      </w:r>
    </w:p>
    <w:p w:rsidRPr="00A61246" w:rsidR="00496A3B" w:rsidP="00496A3B" w:rsidRDefault="00496A3B" w14:paraId="3B3BD554" w14:textId="3936C424">
      <w:pPr>
        <w:rPr>
          <w:rFonts w:ascii="Garamond" w:hAnsi="Garamond"/>
          <w:b/>
        </w:rPr>
      </w:pPr>
    </w:p>
    <w:p w:rsidR="00496A3B" w:rsidP="00496A3B" w:rsidRDefault="00496A3B" w14:paraId="0173C54C" w14:textId="77777777">
      <w:pPr>
        <w:jc w:val="center"/>
        <w:rPr>
          <w:rFonts w:ascii="Garamond" w:hAnsi="Garamond" w:cs="Arial"/>
          <w:b/>
        </w:rPr>
      </w:pPr>
      <w:r>
        <w:rPr>
          <w:rFonts w:ascii="Garamond" w:hAnsi="Garamond" w:cs="Arial"/>
          <w:b/>
        </w:rPr>
        <w:t>Committee on Non-Tenure-Track Faculty</w:t>
      </w:r>
    </w:p>
    <w:p w:rsidR="00496A3B" w:rsidP="00496A3B" w:rsidRDefault="00496A3B" w14:paraId="5164968D" w14:textId="77777777">
      <w:pPr>
        <w:jc w:val="center"/>
        <w:rPr>
          <w:rFonts w:ascii="Garamond" w:hAnsi="Garamond"/>
          <w:b/>
        </w:rPr>
      </w:pPr>
      <w:r>
        <w:rPr>
          <w:rFonts w:ascii="Garamond" w:hAnsi="Garamond"/>
          <w:b/>
        </w:rPr>
        <w:t>Meeting Notes</w:t>
      </w:r>
    </w:p>
    <w:p w:rsidR="00496A3B" w:rsidP="00496A3B" w:rsidRDefault="00496A3B" w14:paraId="1AF083EE" w14:textId="41A28FF3">
      <w:pPr>
        <w:jc w:val="center"/>
        <w:rPr>
          <w:rFonts w:ascii="Garamond" w:hAnsi="Garamond"/>
          <w:color w:val="000000"/>
        </w:rPr>
      </w:pPr>
      <w:r>
        <w:rPr>
          <w:rFonts w:ascii="Garamond" w:hAnsi="Garamond"/>
          <w:color w:val="212121"/>
        </w:rPr>
        <w:t xml:space="preserve">Tuesday, </w:t>
      </w:r>
      <w:r w:rsidR="008E3884">
        <w:rPr>
          <w:rFonts w:ascii="Garamond" w:hAnsi="Garamond"/>
          <w:color w:val="212121"/>
        </w:rPr>
        <w:t>April 10</w:t>
      </w:r>
      <w:r>
        <w:rPr>
          <w:rFonts w:ascii="Garamond" w:hAnsi="Garamond"/>
          <w:color w:val="212121"/>
        </w:rPr>
        <w:t>, 2:30-4:00pm</w:t>
      </w:r>
    </w:p>
    <w:p w:rsidR="00496A3B" w:rsidP="00496A3B" w:rsidRDefault="00496A3B" w14:paraId="18020533" w14:textId="77777777">
      <w:pPr>
        <w:jc w:val="center"/>
        <w:rPr>
          <w:rFonts w:ascii="Garamond" w:hAnsi="Garamond" w:cs="Arial"/>
        </w:rPr>
      </w:pPr>
      <w:r>
        <w:rPr>
          <w:rFonts w:ascii="Garamond" w:hAnsi="Garamond" w:cs="Arial"/>
        </w:rPr>
        <w:t xml:space="preserve">392 </w:t>
      </w:r>
      <w:proofErr w:type="spellStart"/>
      <w:r>
        <w:rPr>
          <w:rFonts w:ascii="Garamond" w:hAnsi="Garamond" w:cs="Arial"/>
        </w:rPr>
        <w:t>Lory</w:t>
      </w:r>
      <w:proofErr w:type="spellEnd"/>
      <w:r>
        <w:rPr>
          <w:rFonts w:ascii="Garamond" w:hAnsi="Garamond" w:cs="Arial"/>
        </w:rPr>
        <w:t xml:space="preserve"> Student Center</w:t>
      </w:r>
    </w:p>
    <w:p w:rsidR="00496A3B" w:rsidP="00496A3B" w:rsidRDefault="00496A3B" w14:paraId="208E30CC" w14:textId="77777777">
      <w:pPr>
        <w:jc w:val="center"/>
        <w:rPr>
          <w:rFonts w:ascii="Garamond" w:hAnsi="Garamond" w:cs="Arial"/>
        </w:rPr>
      </w:pPr>
    </w:p>
    <w:p w:rsidR="008E3884" w:rsidP="008E3884" w:rsidRDefault="008E3884" w14:paraId="0687519E" w14:textId="0A555F4A">
      <w:pPr>
        <w:rPr>
          <w:rFonts w:ascii="Garamond" w:hAnsi="Garamond" w:cs="Arial"/>
        </w:rPr>
      </w:pPr>
      <w:r>
        <w:rPr>
          <w:rFonts w:ascii="Garamond" w:hAnsi="Garamond" w:cs="Arial"/>
          <w:b/>
        </w:rPr>
        <w:t>Faculty Attending:</w:t>
      </w:r>
      <w:r>
        <w:rPr>
          <w:rFonts w:ascii="Garamond" w:hAnsi="Garamond" w:cs="Arial"/>
        </w:rPr>
        <w:t xml:space="preserve"> Jenny Morse (chair), Matt Camper, Natalie Barnes, Tobin </w:t>
      </w:r>
      <w:proofErr w:type="spellStart"/>
      <w:r>
        <w:rPr>
          <w:rFonts w:ascii="Garamond" w:hAnsi="Garamond" w:cs="Arial"/>
        </w:rPr>
        <w:t>Magle</w:t>
      </w:r>
      <w:proofErr w:type="spellEnd"/>
      <w:r>
        <w:rPr>
          <w:rFonts w:ascii="Garamond" w:hAnsi="Garamond" w:cs="Arial"/>
        </w:rPr>
        <w:t>, C.W. Miller, Patty Stutz-</w:t>
      </w:r>
      <w:proofErr w:type="spellStart"/>
      <w:r>
        <w:rPr>
          <w:rFonts w:ascii="Garamond" w:hAnsi="Garamond" w:cs="Arial"/>
        </w:rPr>
        <w:t>Tanenbaum</w:t>
      </w:r>
      <w:proofErr w:type="spellEnd"/>
      <w:r>
        <w:rPr>
          <w:rFonts w:ascii="Garamond" w:hAnsi="Garamond" w:cs="Arial"/>
        </w:rPr>
        <w:t xml:space="preserve">, Dan Baker, Leslie Stone-Roy, Mary Van Buren, Steve Benoit, Joseph </w:t>
      </w:r>
      <w:proofErr w:type="spellStart"/>
      <w:r>
        <w:rPr>
          <w:rFonts w:ascii="Garamond" w:hAnsi="Garamond" w:cs="Arial"/>
        </w:rPr>
        <w:t>DiVerdi</w:t>
      </w:r>
      <w:proofErr w:type="spellEnd"/>
      <w:r>
        <w:rPr>
          <w:rFonts w:ascii="Garamond" w:hAnsi="Garamond" w:cs="Arial"/>
        </w:rPr>
        <w:t>.</w:t>
      </w:r>
    </w:p>
    <w:p w:rsidR="008E3884" w:rsidP="008E3884" w:rsidRDefault="008E3884" w14:paraId="1052D931" w14:textId="77777777">
      <w:pPr>
        <w:rPr>
          <w:rFonts w:ascii="Garamond" w:hAnsi="Garamond" w:cs="Arial"/>
          <w:b/>
        </w:rPr>
      </w:pPr>
    </w:p>
    <w:p w:rsidR="008E3884" w:rsidP="008E3884" w:rsidRDefault="008E3884" w14:paraId="5562E885" w14:textId="77777777">
      <w:pPr>
        <w:pStyle w:val="ListParagraph"/>
        <w:numPr>
          <w:ilvl w:val="0"/>
          <w:numId w:val="42"/>
        </w:numPr>
        <w:rPr>
          <w:rFonts w:ascii="Garamond" w:hAnsi="Garamond" w:cs="Arial"/>
        </w:rPr>
      </w:pPr>
      <w:r>
        <w:rPr>
          <w:rFonts w:ascii="Garamond" w:hAnsi="Garamond" w:cs="Arial"/>
          <w:b/>
        </w:rPr>
        <w:t>MINUTES approved from</w:t>
      </w:r>
      <w:r>
        <w:rPr>
          <w:rFonts w:ascii="Garamond" w:hAnsi="Garamond" w:cs="Arial"/>
        </w:rPr>
        <w:t xml:space="preserve"> March 20, 2018</w:t>
      </w:r>
    </w:p>
    <w:p w:rsidR="008E3884" w:rsidP="008E3884" w:rsidRDefault="008E3884" w14:paraId="4E7F073D" w14:textId="77777777">
      <w:pPr>
        <w:pStyle w:val="ListParagraph"/>
        <w:rPr>
          <w:rFonts w:ascii="Garamond" w:hAnsi="Garamond" w:cs="Arial"/>
        </w:rPr>
      </w:pPr>
    </w:p>
    <w:p w:rsidR="008E3884" w:rsidP="008E3884" w:rsidRDefault="008E3884" w14:paraId="7A458F97" w14:textId="77777777">
      <w:pPr>
        <w:pStyle w:val="ListParagraph"/>
        <w:numPr>
          <w:ilvl w:val="0"/>
          <w:numId w:val="42"/>
        </w:numPr>
        <w:rPr>
          <w:rFonts w:ascii="Garamond" w:hAnsi="Garamond" w:cs="Arial"/>
          <w:b/>
        </w:rPr>
      </w:pPr>
      <w:r>
        <w:rPr>
          <w:rFonts w:ascii="Garamond" w:hAnsi="Garamond" w:cs="Arial"/>
          <w:b/>
        </w:rPr>
        <w:t>CHAIR ANNOUNCEMENTS &amp; UPDATES</w:t>
      </w:r>
    </w:p>
    <w:p w:rsidR="008E3884" w:rsidP="008E3884" w:rsidRDefault="008E3884" w14:paraId="59A28B4A" w14:textId="77777777">
      <w:pPr>
        <w:pStyle w:val="ListParagraph"/>
        <w:numPr>
          <w:ilvl w:val="1"/>
          <w:numId w:val="42"/>
        </w:numPr>
        <w:rPr>
          <w:rFonts w:ascii="Garamond" w:hAnsi="Garamond" w:cs="Arial"/>
        </w:rPr>
      </w:pPr>
      <w:r>
        <w:rPr>
          <w:rFonts w:ascii="Garamond" w:hAnsi="Garamond" w:cs="Arial"/>
        </w:rPr>
        <w:t xml:space="preserve">Matt Hickey and </w:t>
      </w:r>
      <w:proofErr w:type="spellStart"/>
      <w:r>
        <w:rPr>
          <w:rFonts w:ascii="Garamond" w:hAnsi="Garamond" w:cs="Arial"/>
        </w:rPr>
        <w:t>Zinta</w:t>
      </w:r>
      <w:proofErr w:type="spellEnd"/>
      <w:r>
        <w:rPr>
          <w:rFonts w:ascii="Garamond" w:hAnsi="Garamond" w:cs="Arial"/>
        </w:rPr>
        <w:t xml:space="preserve"> Byrne regret missing the scheduled presentation to </w:t>
      </w:r>
      <w:proofErr w:type="spellStart"/>
      <w:r>
        <w:rPr>
          <w:rFonts w:ascii="Garamond" w:hAnsi="Garamond" w:cs="Arial"/>
        </w:rPr>
        <w:t>CoNTTF</w:t>
      </w:r>
      <w:proofErr w:type="spellEnd"/>
      <w:r>
        <w:rPr>
          <w:rFonts w:ascii="Garamond" w:hAnsi="Garamond" w:cs="Arial"/>
        </w:rPr>
        <w:t xml:space="preserve"> and have rescheduled to present the new LENS evaluation system at the May 1 meeting.</w:t>
      </w:r>
    </w:p>
    <w:p w:rsidR="008E3884" w:rsidP="008E3884" w:rsidRDefault="008E3884" w14:paraId="4BC68467" w14:textId="77777777">
      <w:pPr>
        <w:pStyle w:val="ListParagraph"/>
        <w:numPr>
          <w:ilvl w:val="1"/>
          <w:numId w:val="42"/>
        </w:numPr>
        <w:rPr>
          <w:rFonts w:ascii="Garamond" w:hAnsi="Garamond" w:cs="Arial"/>
        </w:rPr>
      </w:pPr>
      <w:r>
        <w:rPr>
          <w:rFonts w:ascii="Garamond" w:hAnsi="Garamond" w:cs="Arial"/>
        </w:rPr>
        <w:t xml:space="preserve">Gwen </w:t>
      </w:r>
      <w:proofErr w:type="spellStart"/>
      <w:r>
        <w:rPr>
          <w:rFonts w:ascii="Garamond" w:hAnsi="Garamond" w:cs="Arial"/>
        </w:rPr>
        <w:t>Gorzelsky</w:t>
      </w:r>
      <w:proofErr w:type="spellEnd"/>
      <w:r>
        <w:rPr>
          <w:rFonts w:ascii="Garamond" w:hAnsi="Garamond" w:cs="Arial"/>
        </w:rPr>
        <w:t xml:space="preserve"> and TILT are developing a "teaching squares" method to develop teaching effectiveness that integrates with the new LENS system.  This provides opportunities for faculty from diverse departments to work together to improve their teaching methods, and provides artifacts that can contribute to faculty teaching portfolios for consideration during promotion reviews.</w:t>
      </w:r>
    </w:p>
    <w:p w:rsidR="008E3884" w:rsidP="008E3884" w:rsidRDefault="008E3884" w14:paraId="19D23A30" w14:textId="77777777">
      <w:pPr>
        <w:pStyle w:val="ListParagraph"/>
        <w:numPr>
          <w:ilvl w:val="1"/>
          <w:numId w:val="42"/>
        </w:numPr>
        <w:ind w:right="-360"/>
        <w:rPr>
          <w:rFonts w:ascii="Garamond" w:hAnsi="Garamond" w:cs="Arial"/>
        </w:rPr>
      </w:pPr>
      <w:r>
        <w:rPr>
          <w:rFonts w:ascii="Garamond" w:hAnsi="Garamond" w:cs="Arial"/>
        </w:rPr>
        <w:t xml:space="preserve">Several committee members' terms are ending, and nominations for new members (or continuation of current members) will have to go through the </w:t>
      </w:r>
      <w:proofErr w:type="spellStart"/>
      <w:r>
        <w:rPr>
          <w:rFonts w:ascii="Garamond" w:hAnsi="Garamond" w:cs="Arial"/>
        </w:rPr>
        <w:t>CoFG</w:t>
      </w:r>
      <w:proofErr w:type="spellEnd"/>
      <w:r>
        <w:rPr>
          <w:rFonts w:ascii="Garamond" w:hAnsi="Garamond" w:cs="Arial"/>
        </w:rPr>
        <w:t xml:space="preserve"> process.</w:t>
      </w:r>
    </w:p>
    <w:p w:rsidRPr="00105780" w:rsidR="008E3884" w:rsidP="008E3884" w:rsidRDefault="008E3884" w14:paraId="310F03F4" w14:textId="77777777">
      <w:pPr>
        <w:pStyle w:val="ListParagraph"/>
        <w:numPr>
          <w:ilvl w:val="1"/>
          <w:numId w:val="42"/>
        </w:numPr>
        <w:ind w:right="-360"/>
        <w:rPr>
          <w:rFonts w:ascii="Garamond" w:hAnsi="Garamond" w:cs="Arial"/>
        </w:rPr>
      </w:pPr>
      <w:r>
        <w:rPr>
          <w:rFonts w:ascii="Garamond" w:hAnsi="Garamond" w:cs="Arial"/>
        </w:rPr>
        <w:t xml:space="preserve">Selection of chair and vice chair for </w:t>
      </w:r>
      <w:proofErr w:type="spellStart"/>
      <w:r>
        <w:rPr>
          <w:rFonts w:ascii="Garamond" w:hAnsi="Garamond" w:cs="Arial"/>
        </w:rPr>
        <w:t>CoNTTF</w:t>
      </w:r>
      <w:proofErr w:type="spellEnd"/>
      <w:r>
        <w:rPr>
          <w:rFonts w:ascii="Garamond" w:hAnsi="Garamond" w:cs="Arial"/>
        </w:rPr>
        <w:t xml:space="preserve"> for the next year also needs to occur. Submit nominations to Jenny Morse before the May 1 meeting, and a vote will occur then.</w:t>
      </w:r>
      <w:r>
        <w:rPr>
          <w:rFonts w:ascii="Garamond" w:hAnsi="Garamond" w:cs="Arial"/>
        </w:rPr>
        <w:br/>
      </w:r>
    </w:p>
    <w:p w:rsidR="008E3884" w:rsidP="008E3884" w:rsidRDefault="008E3884" w14:paraId="28176A2E" w14:textId="77777777">
      <w:pPr>
        <w:pStyle w:val="ListParagraph"/>
        <w:numPr>
          <w:ilvl w:val="0"/>
          <w:numId w:val="42"/>
        </w:numPr>
        <w:rPr>
          <w:rFonts w:ascii="Garamond" w:hAnsi="Garamond" w:cs="Arial"/>
          <w:b/>
        </w:rPr>
      </w:pPr>
      <w:r>
        <w:rPr>
          <w:rFonts w:ascii="Garamond" w:hAnsi="Garamond" w:cs="Arial"/>
          <w:b/>
        </w:rPr>
        <w:t xml:space="preserve">ACTION ITEMS / DISCUSSION </w:t>
      </w:r>
    </w:p>
    <w:p w:rsidR="008E3884" w:rsidP="008E3884" w:rsidRDefault="008E3884" w14:paraId="25512594" w14:textId="77777777">
      <w:pPr>
        <w:pStyle w:val="ListParagraph"/>
        <w:numPr>
          <w:ilvl w:val="1"/>
          <w:numId w:val="42"/>
        </w:numPr>
        <w:ind w:right="-360"/>
        <w:rPr>
          <w:rFonts w:ascii="Garamond" w:hAnsi="Garamond" w:cs="Arial"/>
        </w:rPr>
      </w:pPr>
      <w:r>
        <w:rPr>
          <w:rFonts w:ascii="Garamond" w:hAnsi="Garamond" w:cs="Arial"/>
        </w:rPr>
        <w:t xml:space="preserve">The committee's next steps after the passage of the proposals in Faculty Council was held, under the assumption that the Board of Governors will approve the changes.  Lingering confusion among departments (CLA in particular) is a concern, so </w:t>
      </w:r>
      <w:proofErr w:type="spellStart"/>
      <w:r>
        <w:rPr>
          <w:rFonts w:ascii="Garamond" w:hAnsi="Garamond" w:cs="Arial"/>
        </w:rPr>
        <w:t>CoNTTF</w:t>
      </w:r>
      <w:proofErr w:type="spellEnd"/>
      <w:r>
        <w:rPr>
          <w:rFonts w:ascii="Garamond" w:hAnsi="Garamond" w:cs="Arial"/>
        </w:rPr>
        <w:t xml:space="preserve"> may want to help by providing some clarifying communications. </w:t>
      </w:r>
    </w:p>
    <w:p w:rsidR="008E3884" w:rsidP="008E3884" w:rsidRDefault="008E3884" w14:paraId="351B6174" w14:textId="77777777">
      <w:pPr>
        <w:pStyle w:val="ListParagraph"/>
        <w:numPr>
          <w:ilvl w:val="2"/>
          <w:numId w:val="42"/>
        </w:numPr>
        <w:ind w:right="-360"/>
        <w:rPr>
          <w:rFonts w:ascii="Garamond" w:hAnsi="Garamond" w:cs="Arial"/>
        </w:rPr>
      </w:pPr>
      <w:r w:rsidRPr="002043D4">
        <w:rPr>
          <w:rFonts w:ascii="Garamond" w:hAnsi="Garamond" w:cs="Arial"/>
        </w:rPr>
        <w:t xml:space="preserve">We may want to distribute a document explaining the impact of the proposal on </w:t>
      </w:r>
      <w:r>
        <w:rPr>
          <w:rFonts w:ascii="Garamond" w:hAnsi="Garamond" w:cs="Arial"/>
        </w:rPr>
        <w:t>departments and colleges, in practical terms.</w:t>
      </w:r>
    </w:p>
    <w:p w:rsidRPr="002043D4" w:rsidR="008E3884" w:rsidP="008E3884" w:rsidRDefault="008E3884" w14:paraId="76766BF0" w14:textId="77777777">
      <w:pPr>
        <w:pStyle w:val="ListParagraph"/>
        <w:numPr>
          <w:ilvl w:val="2"/>
          <w:numId w:val="42"/>
        </w:numPr>
        <w:ind w:right="-360"/>
        <w:rPr>
          <w:rFonts w:ascii="Garamond" w:hAnsi="Garamond" w:cs="Arial"/>
        </w:rPr>
      </w:pPr>
      <w:r>
        <w:rPr>
          <w:rFonts w:ascii="Garamond" w:hAnsi="Garamond" w:cs="Arial"/>
        </w:rPr>
        <w:t>We may want to offer to visit department heads and deans to help answer questions and clarify impacts.  This should certainly wait for Board of Governors approval, and should probably occur after a discussion with H.R. about the process of appointment conversions, but sooner is better than later, given confusion in departments.</w:t>
      </w:r>
    </w:p>
    <w:p w:rsidR="008E3884" w:rsidP="008E3884" w:rsidRDefault="008E3884" w14:paraId="3817DD5C" w14:textId="77777777">
      <w:pPr>
        <w:pStyle w:val="ListParagraph"/>
        <w:numPr>
          <w:ilvl w:val="1"/>
          <w:numId w:val="42"/>
        </w:numPr>
        <w:ind w:right="-360"/>
        <w:rPr>
          <w:rFonts w:ascii="Garamond" w:hAnsi="Garamond" w:cs="Arial"/>
        </w:rPr>
      </w:pPr>
      <w:r>
        <w:rPr>
          <w:rFonts w:ascii="Garamond" w:hAnsi="Garamond" w:cs="Arial"/>
        </w:rPr>
        <w:t>Steve Benoit suggested inviting a representative of H.R. to help the committee understand how the transition to the new appointment types will work.  Do all faculty transition automatically within H.R., or do department heads have to transition each person individually?  How long do department heads have to make these transitions?  Does a transition from temporary to adjunct retain service time toward the limits on length of those appointments?</w:t>
      </w:r>
    </w:p>
    <w:p w:rsidRPr="00105780" w:rsidR="008E3884" w:rsidP="008E3884" w:rsidRDefault="008E3884" w14:paraId="0693DFFA" w14:textId="77777777">
      <w:pPr>
        <w:pStyle w:val="ListParagraph"/>
        <w:numPr>
          <w:ilvl w:val="1"/>
          <w:numId w:val="42"/>
        </w:numPr>
        <w:ind w:right="-360"/>
        <w:rPr>
          <w:rFonts w:ascii="Garamond" w:hAnsi="Garamond" w:cs="Arial"/>
        </w:rPr>
      </w:pPr>
      <w:r>
        <w:rPr>
          <w:rFonts w:ascii="Garamond" w:hAnsi="Garamond" w:cs="Arial"/>
        </w:rPr>
        <w:t xml:space="preserve">Joseph </w:t>
      </w:r>
      <w:proofErr w:type="spellStart"/>
      <w:r>
        <w:rPr>
          <w:rFonts w:ascii="Garamond" w:hAnsi="Garamond" w:cs="Arial"/>
        </w:rPr>
        <w:t>DiVerdi</w:t>
      </w:r>
      <w:proofErr w:type="spellEnd"/>
      <w:r>
        <w:rPr>
          <w:rFonts w:ascii="Garamond" w:hAnsi="Garamond" w:cs="Arial"/>
        </w:rPr>
        <w:t xml:space="preserve"> suggested contacting Tony Frank to establish regular (quarterly?) meetings with the chair of </w:t>
      </w:r>
      <w:proofErr w:type="spellStart"/>
      <w:r>
        <w:rPr>
          <w:rFonts w:ascii="Garamond" w:hAnsi="Garamond" w:cs="Arial"/>
        </w:rPr>
        <w:t>CoNTTF</w:t>
      </w:r>
      <w:proofErr w:type="spellEnd"/>
      <w:r>
        <w:rPr>
          <w:rFonts w:ascii="Garamond" w:hAnsi="Garamond" w:cs="Arial"/>
        </w:rPr>
        <w:t xml:space="preserve"> to improve awareness and visibility of NTTF issues.</w:t>
      </w:r>
    </w:p>
    <w:p w:rsidR="008E3884" w:rsidP="008E3884" w:rsidRDefault="008E3884" w14:paraId="72042D38" w14:textId="77777777">
      <w:pPr>
        <w:ind w:right="-360"/>
        <w:rPr>
          <w:rFonts w:ascii="Garamond" w:hAnsi="Garamond" w:cs="Arial"/>
          <w:b/>
        </w:rPr>
      </w:pPr>
    </w:p>
    <w:p w:rsidR="008E3884" w:rsidP="008E3884" w:rsidRDefault="008E3884" w14:paraId="2547AE6A" w14:textId="77777777">
      <w:r>
        <w:rPr>
          <w:rFonts w:ascii="Garamond" w:hAnsi="Garamond" w:cs="Arial"/>
          <w:b/>
        </w:rPr>
        <w:t xml:space="preserve">Adjourn </w:t>
      </w:r>
    </w:p>
    <w:p w:rsidR="00B964A7" w:rsidRDefault="00B964A7" w14:paraId="024D7565" w14:textId="77777777">
      <w:pPr>
        <w:rPr>
          <w:rFonts w:ascii="Garamond" w:hAnsi="Garamond" w:cs="Arial"/>
          <w:b/>
        </w:rPr>
      </w:pPr>
    </w:p>
    <w:p w:rsidR="008E3884" w:rsidRDefault="008E3884" w14:paraId="7EA68272" w14:textId="77777777">
      <w:pPr>
        <w:rPr>
          <w:rFonts w:ascii="Garamond" w:hAnsi="Garamond" w:cs="Arial"/>
          <w:b/>
        </w:rPr>
      </w:pPr>
      <w:r>
        <w:rPr>
          <w:rFonts w:ascii="Garamond" w:hAnsi="Garamond" w:cs="Arial"/>
          <w:b/>
        </w:rPr>
        <w:br w:type="page"/>
      </w:r>
    </w:p>
    <w:p w:rsidR="00B964A7" w:rsidP="00B964A7" w:rsidRDefault="00B964A7" w14:paraId="7D4845AA" w14:textId="0835450C">
      <w:pPr>
        <w:rPr>
          <w:rFonts w:ascii="Garamond" w:hAnsi="Garamond" w:cs="Arial"/>
          <w:b/>
        </w:rPr>
      </w:pPr>
      <w:r>
        <w:rPr>
          <w:rFonts w:ascii="Garamond" w:hAnsi="Garamond" w:cs="Arial"/>
          <w:b/>
        </w:rPr>
        <w:lastRenderedPageBreak/>
        <w:t xml:space="preserve">Jenny wrote to Tim and Dan separately: </w:t>
      </w:r>
    </w:p>
    <w:p w:rsidR="00B964A7" w:rsidP="00B964A7" w:rsidRDefault="00B964A7" w14:paraId="622FACC5" w14:textId="77777777">
      <w:pPr>
        <w:rPr>
          <w:rFonts w:ascii="Garamond" w:hAnsi="Garamond" w:cs="Arial"/>
          <w:b/>
        </w:rPr>
      </w:pPr>
    </w:p>
    <w:p w:rsidR="00B964A7" w:rsidP="00B964A7" w:rsidRDefault="00B964A7" w14:paraId="148DFC0C" w14:textId="77777777">
      <w:pPr>
        <w:rPr>
          <w:rFonts w:ascii="Calibri" w:hAnsi="Calibri" w:cs="Calibri"/>
        </w:rPr>
      </w:pPr>
      <w:proofErr w:type="spellStart"/>
      <w:r>
        <w:rPr>
          <w:rFonts w:ascii="Calibri" w:hAnsi="Calibri" w:cs="Calibri"/>
        </w:rPr>
        <w:t>CoNTTF</w:t>
      </w:r>
      <w:proofErr w:type="spellEnd"/>
      <w:r>
        <w:rPr>
          <w:rFonts w:ascii="Calibri" w:hAnsi="Calibri" w:cs="Calibri"/>
        </w:rPr>
        <w:t xml:space="preserve"> is pretty excited that </w:t>
      </w:r>
      <w:proofErr w:type="spellStart"/>
      <w:r>
        <w:rPr>
          <w:rFonts w:ascii="Calibri" w:hAnsi="Calibri" w:cs="Calibri"/>
        </w:rPr>
        <w:t>CoRSAF</w:t>
      </w:r>
      <w:proofErr w:type="spellEnd"/>
      <w:r>
        <w:rPr>
          <w:rFonts w:ascii="Calibri" w:hAnsi="Calibri" w:cs="Calibri"/>
        </w:rPr>
        <w:t xml:space="preserve"> and </w:t>
      </w:r>
      <w:proofErr w:type="spellStart"/>
      <w:r>
        <w:rPr>
          <w:rFonts w:ascii="Calibri" w:hAnsi="Calibri" w:cs="Calibri"/>
        </w:rPr>
        <w:t>CoFG's</w:t>
      </w:r>
      <w:proofErr w:type="spellEnd"/>
      <w:r>
        <w:rPr>
          <w:rFonts w:ascii="Calibri" w:hAnsi="Calibri" w:cs="Calibri"/>
        </w:rPr>
        <w:t xml:space="preserve"> motions were passed at Faculty Council two weeks ago. We're wondering what we can do to help with the transition and support departments and chairs moving forward, assuming the changes are approved by the Board of Governors.</w:t>
      </w:r>
    </w:p>
    <w:p w:rsidR="00B964A7" w:rsidP="00B964A7" w:rsidRDefault="00B964A7" w14:paraId="260B0432" w14:textId="77777777">
      <w:pPr>
        <w:rPr>
          <w:rFonts w:ascii="Calibri" w:hAnsi="Calibri" w:cs="Calibri"/>
        </w:rPr>
      </w:pPr>
    </w:p>
    <w:p w:rsidR="00B964A7" w:rsidP="00B964A7" w:rsidRDefault="00B964A7" w14:paraId="0FACAF9C" w14:textId="77777777">
      <w:pPr>
        <w:rPr>
          <w:rFonts w:ascii="Calibri" w:hAnsi="Calibri" w:cs="Calibri"/>
        </w:rPr>
      </w:pPr>
      <w:r>
        <w:rPr>
          <w:rFonts w:ascii="Calibri" w:hAnsi="Calibri" w:cs="Calibri"/>
        </w:rPr>
        <w:t>Thinking about that, we have some questions: </w:t>
      </w:r>
    </w:p>
    <w:p w:rsidR="00B964A7" w:rsidP="00B964A7" w:rsidRDefault="00B964A7" w14:paraId="6ED9A50C" w14:textId="77777777">
      <w:pPr>
        <w:rPr>
          <w:rFonts w:ascii="Calibri" w:hAnsi="Calibri" w:cs="Calibri"/>
        </w:rPr>
      </w:pPr>
    </w:p>
    <w:p w:rsidR="00B964A7" w:rsidP="00B964A7" w:rsidRDefault="00B964A7" w14:paraId="2E9DB219" w14:textId="77777777">
      <w:pPr>
        <w:numPr>
          <w:ilvl w:val="0"/>
          <w:numId w:val="43"/>
        </w:numPr>
        <w:spacing w:before="100" w:beforeAutospacing="1" w:after="100" w:afterAutospacing="1"/>
        <w:rPr>
          <w:rFonts w:ascii="Calibri" w:hAnsi="Calibri" w:cs="Calibri"/>
        </w:rPr>
      </w:pPr>
      <w:r>
        <w:rPr>
          <w:rFonts w:ascii="Calibri" w:hAnsi="Calibri" w:cs="Calibri"/>
        </w:rPr>
        <w:t>Do you know how the changes will be implemented? </w:t>
      </w:r>
    </w:p>
    <w:p w:rsidR="00B964A7" w:rsidP="00B964A7" w:rsidRDefault="00B964A7" w14:paraId="72C642EB" w14:textId="77777777">
      <w:pPr>
        <w:numPr>
          <w:ilvl w:val="0"/>
          <w:numId w:val="43"/>
        </w:numPr>
        <w:spacing w:before="100" w:beforeAutospacing="1" w:after="100" w:afterAutospacing="1"/>
        <w:rPr>
          <w:rFonts w:ascii="Calibri" w:hAnsi="Calibri" w:cs="Calibri"/>
        </w:rPr>
      </w:pPr>
      <w:r>
        <w:rPr>
          <w:rFonts w:ascii="Calibri" w:hAnsi="Calibri" w:cs="Calibri"/>
        </w:rPr>
        <w:t>Who will coordinate with HR and how? </w:t>
      </w:r>
    </w:p>
    <w:p w:rsidR="00B964A7" w:rsidP="00B964A7" w:rsidRDefault="00B964A7" w14:paraId="3B022968" w14:textId="77777777">
      <w:pPr>
        <w:numPr>
          <w:ilvl w:val="0"/>
          <w:numId w:val="43"/>
        </w:numPr>
        <w:spacing w:before="100" w:beforeAutospacing="1" w:after="100" w:afterAutospacing="1"/>
        <w:rPr>
          <w:rFonts w:ascii="Calibri" w:hAnsi="Calibri" w:cs="Calibri"/>
        </w:rPr>
      </w:pPr>
      <w:r>
        <w:rPr>
          <w:rFonts w:ascii="Calibri" w:hAnsi="Calibri" w:cs="Calibri"/>
        </w:rPr>
        <w:t>How will department heads determine the appropriate appointment types for their employees? Should there be an education session for them?</w:t>
      </w:r>
    </w:p>
    <w:p w:rsidR="00B964A7" w:rsidP="00B964A7" w:rsidRDefault="00B964A7" w14:paraId="5CFB5452" w14:textId="77777777">
      <w:pPr>
        <w:numPr>
          <w:ilvl w:val="0"/>
          <w:numId w:val="43"/>
        </w:numPr>
        <w:spacing w:before="100" w:beforeAutospacing="1" w:after="100" w:afterAutospacing="1"/>
        <w:rPr>
          <w:rFonts w:ascii="Calibri" w:hAnsi="Calibri" w:cs="Calibri"/>
        </w:rPr>
      </w:pPr>
      <w:r>
        <w:rPr>
          <w:rFonts w:ascii="Calibri" w:hAnsi="Calibri" w:cs="Calibri"/>
        </w:rPr>
        <w:t>Who will write new appointment letters and when will they be available on the Provost's website?</w:t>
      </w:r>
    </w:p>
    <w:p w:rsidR="00B964A7" w:rsidP="00B964A7" w:rsidRDefault="00B964A7" w14:paraId="30DEA9F4" w14:textId="77777777">
      <w:pPr>
        <w:numPr>
          <w:ilvl w:val="0"/>
          <w:numId w:val="43"/>
        </w:numPr>
        <w:spacing w:before="100" w:beforeAutospacing="1" w:after="100" w:afterAutospacing="1"/>
        <w:rPr>
          <w:rFonts w:ascii="Calibri" w:hAnsi="Calibri" w:cs="Calibri"/>
        </w:rPr>
      </w:pPr>
      <w:r>
        <w:rPr>
          <w:rFonts w:ascii="Calibri" w:hAnsi="Calibri" w:cs="Calibri"/>
        </w:rPr>
        <w:t xml:space="preserve">How can </w:t>
      </w:r>
      <w:proofErr w:type="spellStart"/>
      <w:r>
        <w:rPr>
          <w:rFonts w:ascii="Calibri" w:hAnsi="Calibri" w:cs="Calibri"/>
        </w:rPr>
        <w:t>CoNTTF</w:t>
      </w:r>
      <w:proofErr w:type="spellEnd"/>
      <w:r>
        <w:rPr>
          <w:rFonts w:ascii="Calibri" w:hAnsi="Calibri" w:cs="Calibri"/>
        </w:rPr>
        <w:t xml:space="preserve"> best support this process?</w:t>
      </w:r>
    </w:p>
    <w:p w:rsidR="00B964A7" w:rsidP="00B964A7" w:rsidRDefault="00B964A7" w14:paraId="692AB926" w14:textId="77777777">
      <w:pPr>
        <w:rPr>
          <w:rFonts w:ascii="Calibri" w:hAnsi="Calibri" w:cs="Calibri"/>
        </w:rPr>
      </w:pPr>
    </w:p>
    <w:p w:rsidR="00B964A7" w:rsidP="00B964A7" w:rsidRDefault="00B964A7" w14:paraId="270DD9E5" w14:textId="77777777">
      <w:pPr>
        <w:rPr>
          <w:rFonts w:ascii="Calibri" w:hAnsi="Calibri" w:cs="Calibri"/>
        </w:rPr>
      </w:pPr>
      <w:r>
        <w:rPr>
          <w:rFonts w:ascii="Calibri" w:hAnsi="Calibri" w:cs="Calibri"/>
        </w:rPr>
        <w:t>If it's better to talk about these things, maybe we can meet for coffee this week or next?</w:t>
      </w:r>
    </w:p>
    <w:p w:rsidR="00B964A7" w:rsidP="00B964A7" w:rsidRDefault="00B964A7" w14:paraId="45A70494" w14:textId="77777777">
      <w:pPr>
        <w:rPr>
          <w:rFonts w:ascii="Garamond" w:hAnsi="Garamond" w:cs="Arial"/>
          <w:b/>
        </w:rPr>
      </w:pPr>
    </w:p>
    <w:p w:rsidR="00B964A7" w:rsidP="00B964A7" w:rsidRDefault="00B964A7" w14:paraId="23EC7BC2" w14:textId="77777777">
      <w:pPr>
        <w:rPr>
          <w:rFonts w:ascii="Garamond" w:hAnsi="Garamond" w:cs="Arial"/>
          <w:b/>
        </w:rPr>
      </w:pPr>
    </w:p>
    <w:p w:rsidR="00B964A7" w:rsidP="00B964A7" w:rsidRDefault="00B964A7" w14:paraId="5118F6AD" w14:textId="77777777">
      <w:r>
        <w:rPr>
          <w:rFonts w:ascii="Garamond" w:hAnsi="Garamond" w:cs="Arial"/>
          <w:b/>
        </w:rPr>
        <w:t xml:space="preserve">Dan’s response: </w:t>
      </w:r>
      <w:r>
        <w:t xml:space="preserve">Our office (me) will work with FC leadership and your committee (and HR) as we implement the changes. This will also include messaging to and training for departments/ colleges about how </w:t>
      </w:r>
      <w:proofErr w:type="gramStart"/>
      <w:r>
        <w:t>they  should</w:t>
      </w:r>
      <w:proofErr w:type="gramEnd"/>
      <w:r>
        <w:t xml:space="preserve"> incorporate these changes in their practices. I expect to start this process toward the end of the semester and into the summer.</w:t>
      </w:r>
    </w:p>
    <w:p w:rsidR="00B964A7" w:rsidP="00B964A7" w:rsidRDefault="00B964A7" w14:paraId="10A53DF5" w14:textId="77777777">
      <w:pPr>
        <w:rPr>
          <w:rFonts w:ascii="Garamond" w:hAnsi="Garamond" w:cs="Arial"/>
          <w:b/>
        </w:rPr>
      </w:pPr>
    </w:p>
    <w:p w:rsidR="00B964A7" w:rsidP="00B964A7" w:rsidRDefault="00B964A7" w14:paraId="67ED40D0" w14:textId="77777777">
      <w:pPr>
        <w:rPr>
          <w:rFonts w:ascii="Garamond" w:hAnsi="Garamond" w:cs="Arial"/>
          <w:b/>
        </w:rPr>
      </w:pPr>
    </w:p>
    <w:p w:rsidR="00B964A7" w:rsidP="00B964A7" w:rsidRDefault="00B964A7" w14:paraId="374217D4" w14:textId="77777777">
      <w:pPr>
        <w:rPr>
          <w:rFonts w:ascii="Calibri" w:hAnsi="Calibri" w:cs="Calibri"/>
          <w:color w:val="1F497D"/>
          <w:sz w:val="22"/>
          <w:szCs w:val="22"/>
        </w:rPr>
      </w:pPr>
      <w:r>
        <w:rPr>
          <w:rFonts w:ascii="Garamond" w:hAnsi="Garamond" w:cs="Arial"/>
          <w:b/>
        </w:rPr>
        <w:t>Tim’s response:</w:t>
      </w:r>
      <w:r w:rsidRPr="00B964A7" w:rsidR="00496A3B">
        <w:rPr>
          <w:rFonts w:ascii="Garamond" w:hAnsi="Garamond" w:cs="Arial"/>
          <w:b/>
        </w:rPr>
        <w:t xml:space="preserve"> </w:t>
      </w:r>
      <w:r>
        <w:rPr>
          <w:rFonts w:ascii="Calibri" w:hAnsi="Calibri" w:cs="Calibri"/>
          <w:color w:val="1F497D"/>
          <w:sz w:val="22"/>
          <w:szCs w:val="22"/>
        </w:rPr>
        <w:t>I can answer some of your questions now and I’ll</w:t>
      </w:r>
      <w:proofErr w:type="gramStart"/>
      <w:r>
        <w:rPr>
          <w:rFonts w:ascii="Calibri" w:hAnsi="Calibri" w:cs="Calibri"/>
          <w:color w:val="1F497D"/>
          <w:sz w:val="22"/>
          <w:szCs w:val="22"/>
        </w:rPr>
        <w:t>  be</w:t>
      </w:r>
      <w:proofErr w:type="gramEnd"/>
      <w:r>
        <w:rPr>
          <w:rFonts w:ascii="Calibri" w:hAnsi="Calibri" w:cs="Calibri"/>
          <w:color w:val="1F497D"/>
          <w:sz w:val="22"/>
          <w:szCs w:val="22"/>
        </w:rPr>
        <w:t xml:space="preserve"> finding out answers to others in the near future.  The changes will be implemented as soon as the Manual changes are approved by the Board of Governors.  This should happen soon.  I have already spoken to Rick Miranda about HR’s role in this.   The portion of the motion passed by FC that does not involve a change to Manual wording will be a charge to HR.  I’ll be communicating with Administration to make sure all the actions required of HR happen.  I am hoping that Dan Bush educates department heads on their new responsibilities relative to NTTF.  I will be sure to stay on top of that and may attend meetings Dan has with department heads on these new policies.  The Provost’s Office does appointment letters, in conjunction with OGC.  If any problems arise in your view please let me know.  I don’t know yet what </w:t>
      </w:r>
      <w:proofErr w:type="spellStart"/>
      <w:r>
        <w:rPr>
          <w:rFonts w:ascii="Calibri" w:hAnsi="Calibri" w:cs="Calibri"/>
          <w:color w:val="1F497D"/>
          <w:sz w:val="22"/>
          <w:szCs w:val="22"/>
        </w:rPr>
        <w:t>CoNTTF</w:t>
      </w:r>
      <w:proofErr w:type="spellEnd"/>
      <w:r>
        <w:rPr>
          <w:rFonts w:ascii="Calibri" w:hAnsi="Calibri" w:cs="Calibri"/>
          <w:color w:val="1F497D"/>
          <w:sz w:val="22"/>
          <w:szCs w:val="22"/>
        </w:rPr>
        <w:t xml:space="preserve"> can do to support the process.  I very much appreciated the offer.  I think we need to allow these changes to unfold and to speak up if the promised policy changes are not delivered.  I have already spoken of this to the administration.  I pointed out that annual performance reviews for NTTF were mandated in the Manual several years ago but only this year is there an audit of this requirement being done of all department heads.  I let it be known that I expect these new policies to be enforced more quickly.</w:t>
      </w:r>
    </w:p>
    <w:p w:rsidR="00B964A7" w:rsidP="00B964A7" w:rsidRDefault="00B964A7" w14:paraId="7D98FF19" w14:textId="77777777">
      <w:pPr>
        <w:rPr>
          <w:rFonts w:ascii="Calibri" w:hAnsi="Calibri" w:cs="Calibri"/>
          <w:color w:val="1F497D"/>
          <w:sz w:val="22"/>
          <w:szCs w:val="22"/>
        </w:rPr>
      </w:pPr>
      <w:r>
        <w:rPr>
          <w:rFonts w:ascii="Calibri" w:hAnsi="Calibri" w:cs="Calibri"/>
          <w:color w:val="1F497D"/>
          <w:sz w:val="22"/>
          <w:szCs w:val="22"/>
        </w:rPr>
        <w:t>     Let’s wait a couple of weeks and then meet.  I might learn something new at the Council of Deans meeting tomorrow.</w:t>
      </w:r>
    </w:p>
    <w:p w:rsidRPr="00B964A7" w:rsidR="00543DCE" w:rsidP="00B964A7" w:rsidRDefault="00543DCE" w14:paraId="37582FAB" w14:textId="501CDE2C">
      <w:pPr>
        <w:rPr>
          <w:rFonts w:ascii="Garamond" w:hAnsi="Garamond"/>
          <w:b/>
        </w:rPr>
      </w:pPr>
    </w:p>
    <w:sectPr w:rsidRPr="00B964A7" w:rsidR="00543DCE" w:rsidSect="00144A66">
      <w:footerReference w:type="default" r:id="rId8"/>
      <w:type w:val="continuous"/>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4A7" w:rsidP="00086355" w:rsidRDefault="00B964A7" w14:paraId="518E3C9B" w14:textId="77777777">
      <w:r>
        <w:separator/>
      </w:r>
    </w:p>
  </w:endnote>
  <w:endnote w:type="continuationSeparator" w:id="0">
    <w:p w:rsidR="00B964A7" w:rsidP="00086355" w:rsidRDefault="00B964A7" w14:paraId="23DC43E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C7042" w:rsidR="00B964A7" w:rsidP="000C7042" w:rsidRDefault="00B964A7" w14:paraId="338F55BB" w14:textId="77777777">
    <w:pPr>
      <w:pStyle w:val="Footer"/>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4A7" w:rsidP="00086355" w:rsidRDefault="00B964A7" w14:paraId="456E38EF" w14:textId="77777777">
      <w:r>
        <w:separator/>
      </w:r>
    </w:p>
  </w:footnote>
  <w:footnote w:type="continuationSeparator" w:id="0">
    <w:p w:rsidR="00B964A7" w:rsidP="00086355" w:rsidRDefault="00B964A7" w14:paraId="61EBEEA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D17"/>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3A1EAF"/>
    <w:multiLevelType w:val="hybridMultilevel"/>
    <w:tmpl w:val="B48E4AF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6D2ABF"/>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55B96"/>
    <w:multiLevelType w:val="hybridMultilevel"/>
    <w:tmpl w:val="9E9E819C"/>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D0C0A"/>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4243D"/>
    <w:multiLevelType w:val="hybridMultilevel"/>
    <w:tmpl w:val="D71CDAB2"/>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94317"/>
    <w:multiLevelType w:val="hybridMultilevel"/>
    <w:tmpl w:val="1A56BCAC"/>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2B4E0A0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317A56E8"/>
    <w:multiLevelType w:val="hybridMultilevel"/>
    <w:tmpl w:val="7D78FD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31C062F0"/>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3A2450"/>
    <w:multiLevelType w:val="hybridMultilevel"/>
    <w:tmpl w:val="A000A3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2A170F"/>
    <w:multiLevelType w:val="multilevel"/>
    <w:tmpl w:val="91D28E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84F5D6B"/>
    <w:multiLevelType w:val="hybridMultilevel"/>
    <w:tmpl w:val="5120BEBE"/>
    <w:lvl w:ilvl="0" w:tplc="04090001">
      <w:start w:val="1"/>
      <w:numFmt w:val="bullet"/>
      <w:lvlText w:val=""/>
      <w:lvlJc w:val="left"/>
      <w:pPr>
        <w:ind w:left="1140" w:hanging="360"/>
      </w:pPr>
      <w:rPr>
        <w:rFonts w:hint="default" w:ascii="Symbol" w:hAnsi="Symbol"/>
      </w:rPr>
    </w:lvl>
    <w:lvl w:ilvl="1" w:tplc="04090003" w:tentative="1">
      <w:start w:val="1"/>
      <w:numFmt w:val="bullet"/>
      <w:lvlText w:val="o"/>
      <w:lvlJc w:val="left"/>
      <w:pPr>
        <w:ind w:left="1860" w:hanging="360"/>
      </w:pPr>
      <w:rPr>
        <w:rFonts w:hint="default" w:ascii="Courier New" w:hAnsi="Courier New" w:cs="Courier New"/>
      </w:rPr>
    </w:lvl>
    <w:lvl w:ilvl="2" w:tplc="04090005" w:tentative="1">
      <w:start w:val="1"/>
      <w:numFmt w:val="bullet"/>
      <w:lvlText w:val=""/>
      <w:lvlJc w:val="left"/>
      <w:pPr>
        <w:ind w:left="2580" w:hanging="360"/>
      </w:pPr>
      <w:rPr>
        <w:rFonts w:hint="default" w:ascii="Wingdings" w:hAnsi="Wingdings"/>
      </w:rPr>
    </w:lvl>
    <w:lvl w:ilvl="3" w:tplc="04090001" w:tentative="1">
      <w:start w:val="1"/>
      <w:numFmt w:val="bullet"/>
      <w:lvlText w:val=""/>
      <w:lvlJc w:val="left"/>
      <w:pPr>
        <w:ind w:left="3300" w:hanging="360"/>
      </w:pPr>
      <w:rPr>
        <w:rFonts w:hint="default" w:ascii="Symbol" w:hAnsi="Symbol"/>
      </w:rPr>
    </w:lvl>
    <w:lvl w:ilvl="4" w:tplc="04090003" w:tentative="1">
      <w:start w:val="1"/>
      <w:numFmt w:val="bullet"/>
      <w:lvlText w:val="o"/>
      <w:lvlJc w:val="left"/>
      <w:pPr>
        <w:ind w:left="4020" w:hanging="360"/>
      </w:pPr>
      <w:rPr>
        <w:rFonts w:hint="default" w:ascii="Courier New" w:hAnsi="Courier New" w:cs="Courier New"/>
      </w:rPr>
    </w:lvl>
    <w:lvl w:ilvl="5" w:tplc="04090005" w:tentative="1">
      <w:start w:val="1"/>
      <w:numFmt w:val="bullet"/>
      <w:lvlText w:val=""/>
      <w:lvlJc w:val="left"/>
      <w:pPr>
        <w:ind w:left="4740" w:hanging="360"/>
      </w:pPr>
      <w:rPr>
        <w:rFonts w:hint="default" w:ascii="Wingdings" w:hAnsi="Wingdings"/>
      </w:rPr>
    </w:lvl>
    <w:lvl w:ilvl="6" w:tplc="04090001" w:tentative="1">
      <w:start w:val="1"/>
      <w:numFmt w:val="bullet"/>
      <w:lvlText w:val=""/>
      <w:lvlJc w:val="left"/>
      <w:pPr>
        <w:ind w:left="5460" w:hanging="360"/>
      </w:pPr>
      <w:rPr>
        <w:rFonts w:hint="default" w:ascii="Symbol" w:hAnsi="Symbol"/>
      </w:rPr>
    </w:lvl>
    <w:lvl w:ilvl="7" w:tplc="04090003" w:tentative="1">
      <w:start w:val="1"/>
      <w:numFmt w:val="bullet"/>
      <w:lvlText w:val="o"/>
      <w:lvlJc w:val="left"/>
      <w:pPr>
        <w:ind w:left="6180" w:hanging="360"/>
      </w:pPr>
      <w:rPr>
        <w:rFonts w:hint="default" w:ascii="Courier New" w:hAnsi="Courier New" w:cs="Courier New"/>
      </w:rPr>
    </w:lvl>
    <w:lvl w:ilvl="8" w:tplc="04090005" w:tentative="1">
      <w:start w:val="1"/>
      <w:numFmt w:val="bullet"/>
      <w:lvlText w:val=""/>
      <w:lvlJc w:val="left"/>
      <w:pPr>
        <w:ind w:left="6900" w:hanging="360"/>
      </w:pPr>
      <w:rPr>
        <w:rFonts w:hint="default" w:ascii="Wingdings" w:hAnsi="Wingdings"/>
      </w:rPr>
    </w:lvl>
  </w:abstractNum>
  <w:abstractNum w:abstractNumId="13" w15:restartNumberingAfterBreak="0">
    <w:nsid w:val="3A13342D"/>
    <w:multiLevelType w:val="hybridMultilevel"/>
    <w:tmpl w:val="E2DE0D20"/>
    <w:lvl w:ilvl="0" w:tplc="04090017">
      <w:start w:val="1"/>
      <w:numFmt w:val="lowerLetter"/>
      <w:lvlText w:val="%1)"/>
      <w:lvlJc w:val="left"/>
      <w:pPr>
        <w:ind w:left="720" w:hanging="360"/>
      </w:pPr>
      <w:rPr>
        <w:rFonts w:hint="default"/>
      </w:rPr>
    </w:lvl>
    <w:lvl w:ilvl="1" w:tplc="04090001">
      <w:start w:val="1"/>
      <w:numFmt w:val="bullet"/>
      <w:lvlText w:val=""/>
      <w:lvlJc w:val="left"/>
      <w:pPr>
        <w:ind w:left="720" w:hanging="360"/>
      </w:pPr>
      <w:rPr>
        <w:rFonts w:hint="default" w:ascii="Symbol" w:hAnsi="Symbol"/>
      </w:rPr>
    </w:lvl>
    <w:lvl w:ilvl="2" w:tplc="04090003">
      <w:start w:val="1"/>
      <w:numFmt w:val="bullet"/>
      <w:lvlText w:val="o"/>
      <w:lvlJc w:val="left"/>
      <w:pPr>
        <w:ind w:left="2340" w:hanging="360"/>
      </w:pPr>
      <w:rPr>
        <w:rFonts w:hint="default" w:ascii="Courier New" w:hAnsi="Courier New" w:cs="Courier New"/>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B718A8"/>
    <w:multiLevelType w:val="hybridMultilevel"/>
    <w:tmpl w:val="23EA125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CAA1449"/>
    <w:multiLevelType w:val="hybridMultilevel"/>
    <w:tmpl w:val="F1C80598"/>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15:restartNumberingAfterBreak="0">
    <w:nsid w:val="3D30213C"/>
    <w:multiLevelType w:val="hybridMultilevel"/>
    <w:tmpl w:val="08D4087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C7779A"/>
    <w:multiLevelType w:val="hybridMultilevel"/>
    <w:tmpl w:val="A6D817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942F1"/>
    <w:multiLevelType w:val="hybridMultilevel"/>
    <w:tmpl w:val="A8B6EF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2A5F36"/>
    <w:multiLevelType w:val="hybridMultilevel"/>
    <w:tmpl w:val="EDAC87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9BA1A0C"/>
    <w:multiLevelType w:val="hybridMultilevel"/>
    <w:tmpl w:val="D58AA13E"/>
    <w:lvl w:ilvl="0" w:tplc="04090001">
      <w:start w:val="1"/>
      <w:numFmt w:val="bullet"/>
      <w:lvlText w:val=""/>
      <w:lvlJc w:val="left"/>
      <w:pPr>
        <w:ind w:left="1080" w:hanging="360"/>
      </w:pPr>
      <w:rPr>
        <w:rFonts w:hint="default" w:ascii="Symbol" w:hAnsi="Symbol"/>
      </w:rPr>
    </w:lvl>
    <w:lvl w:ilvl="1" w:tplc="04090001">
      <w:start w:val="1"/>
      <w:numFmt w:val="bullet"/>
      <w:lvlText w:val=""/>
      <w:lvlJc w:val="left"/>
      <w:pPr>
        <w:ind w:left="1800" w:hanging="360"/>
      </w:pPr>
      <w:rPr>
        <w:rFonts w:hint="default" w:ascii="Symbol" w:hAnsi="Symbol"/>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1" w15:restartNumberingAfterBreak="0">
    <w:nsid w:val="4B39213B"/>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E684431"/>
    <w:multiLevelType w:val="hybridMultilevel"/>
    <w:tmpl w:val="D4B48C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8575DE"/>
    <w:multiLevelType w:val="hybridMultilevel"/>
    <w:tmpl w:val="92BE03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F83A86"/>
    <w:multiLevelType w:val="hybridMultilevel"/>
    <w:tmpl w:val="C2B2C6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184308"/>
    <w:multiLevelType w:val="hybridMultilevel"/>
    <w:tmpl w:val="EE2CBD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E347C"/>
    <w:multiLevelType w:val="hybridMultilevel"/>
    <w:tmpl w:val="7AF800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00D0E36"/>
    <w:multiLevelType w:val="hybridMultilevel"/>
    <w:tmpl w:val="FC46D57A"/>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2A05538"/>
    <w:multiLevelType w:val="multilevel"/>
    <w:tmpl w:val="9F18C622"/>
    <w:lvl w:ilvl="0">
      <w:start w:val="1"/>
      <w:numFmt w:val="decimal"/>
      <w:lvlText w:val="%1)"/>
      <w:lvlJc w:val="left"/>
      <w:pPr>
        <w:ind w:left="360" w:hanging="360"/>
      </w:pPr>
    </w:lvl>
    <w:lvl w:ilvl="1">
      <w:start w:val="3"/>
      <w:numFmt w:val="bullet"/>
      <w:lvlText w:val="-"/>
      <w:lvlJc w:val="left"/>
      <w:pPr>
        <w:ind w:left="720" w:hanging="360"/>
      </w:pPr>
      <w:rPr>
        <w:rFonts w:hint="default" w:ascii="Garamond" w:hAnsi="Garamond" w:eastAsia="Times New Roman" w:cs="Arial"/>
        <w:b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4A02B94"/>
    <w:multiLevelType w:val="hybridMultilevel"/>
    <w:tmpl w:val="EAA8F298"/>
    <w:lvl w:ilvl="0" w:tplc="04090003">
      <w:start w:val="1"/>
      <w:numFmt w:val="bullet"/>
      <w:lvlText w:val="o"/>
      <w:lvlJc w:val="left"/>
      <w:pPr>
        <w:ind w:left="1440" w:hanging="360"/>
      </w:pPr>
      <w:rPr>
        <w:rFonts w:hint="default" w:ascii="Courier New" w:hAnsi="Courier New" w:cs="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6FB0765"/>
    <w:multiLevelType w:val="hybridMultilevel"/>
    <w:tmpl w:val="C7AC8F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1" w15:restartNumberingAfterBreak="0">
    <w:nsid w:val="6AC30714"/>
    <w:multiLevelType w:val="hybridMultilevel"/>
    <w:tmpl w:val="3834A64E"/>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6B7655A0"/>
    <w:multiLevelType w:val="hybridMultilevel"/>
    <w:tmpl w:val="479A57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BC52EB6"/>
    <w:multiLevelType w:val="hybridMultilevel"/>
    <w:tmpl w:val="21AE885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4" w15:restartNumberingAfterBreak="0">
    <w:nsid w:val="709B47D0"/>
    <w:multiLevelType w:val="hybridMultilevel"/>
    <w:tmpl w:val="6FC42C24"/>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2D1A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C72F4A"/>
    <w:multiLevelType w:val="hybridMultilevel"/>
    <w:tmpl w:val="C784C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2520896"/>
    <w:multiLevelType w:val="hybridMultilevel"/>
    <w:tmpl w:val="FD34661C"/>
    <w:lvl w:ilvl="0" w:tplc="04090003">
      <w:start w:val="1"/>
      <w:numFmt w:val="bullet"/>
      <w:lvlText w:val="o"/>
      <w:lvlJc w:val="left"/>
      <w:pPr>
        <w:ind w:left="1800" w:hanging="360"/>
      </w:pPr>
      <w:rPr>
        <w:rFonts w:hint="default" w:ascii="Courier New" w:hAnsi="Courier New" w:cs="Courier New"/>
      </w:rPr>
    </w:lvl>
    <w:lvl w:ilvl="1" w:tplc="04090003">
      <w:start w:val="1"/>
      <w:numFmt w:val="bullet"/>
      <w:lvlText w:val="o"/>
      <w:lvlJc w:val="left"/>
      <w:pPr>
        <w:ind w:left="2520" w:hanging="360"/>
      </w:pPr>
      <w:rPr>
        <w:rFonts w:hint="default" w:ascii="Courier New" w:hAnsi="Courier New" w:cs="Courier New"/>
      </w:rPr>
    </w:lvl>
    <w:lvl w:ilvl="2" w:tplc="04090005" w:tentative="1">
      <w:start w:val="1"/>
      <w:numFmt w:val="bullet"/>
      <w:lvlText w:val=""/>
      <w:lvlJc w:val="left"/>
      <w:pPr>
        <w:ind w:left="3240" w:hanging="360"/>
      </w:pPr>
      <w:rPr>
        <w:rFonts w:hint="default" w:ascii="Wingdings" w:hAnsi="Wingdings"/>
      </w:rPr>
    </w:lvl>
    <w:lvl w:ilvl="3" w:tplc="04090001" w:tentative="1">
      <w:start w:val="1"/>
      <w:numFmt w:val="bullet"/>
      <w:lvlText w:val=""/>
      <w:lvlJc w:val="left"/>
      <w:pPr>
        <w:ind w:left="3960" w:hanging="360"/>
      </w:pPr>
      <w:rPr>
        <w:rFonts w:hint="default" w:ascii="Symbol" w:hAnsi="Symbol"/>
      </w:rPr>
    </w:lvl>
    <w:lvl w:ilvl="4" w:tplc="04090003" w:tentative="1">
      <w:start w:val="1"/>
      <w:numFmt w:val="bullet"/>
      <w:lvlText w:val="o"/>
      <w:lvlJc w:val="left"/>
      <w:pPr>
        <w:ind w:left="4680" w:hanging="360"/>
      </w:pPr>
      <w:rPr>
        <w:rFonts w:hint="default" w:ascii="Courier New" w:hAnsi="Courier New" w:cs="Courier New"/>
      </w:rPr>
    </w:lvl>
    <w:lvl w:ilvl="5" w:tplc="04090005" w:tentative="1">
      <w:start w:val="1"/>
      <w:numFmt w:val="bullet"/>
      <w:lvlText w:val=""/>
      <w:lvlJc w:val="left"/>
      <w:pPr>
        <w:ind w:left="5400" w:hanging="360"/>
      </w:pPr>
      <w:rPr>
        <w:rFonts w:hint="default" w:ascii="Wingdings" w:hAnsi="Wingdings"/>
      </w:rPr>
    </w:lvl>
    <w:lvl w:ilvl="6" w:tplc="04090001" w:tentative="1">
      <w:start w:val="1"/>
      <w:numFmt w:val="bullet"/>
      <w:lvlText w:val=""/>
      <w:lvlJc w:val="left"/>
      <w:pPr>
        <w:ind w:left="6120" w:hanging="360"/>
      </w:pPr>
      <w:rPr>
        <w:rFonts w:hint="default" w:ascii="Symbol" w:hAnsi="Symbol"/>
      </w:rPr>
    </w:lvl>
    <w:lvl w:ilvl="7" w:tplc="04090003" w:tentative="1">
      <w:start w:val="1"/>
      <w:numFmt w:val="bullet"/>
      <w:lvlText w:val="o"/>
      <w:lvlJc w:val="left"/>
      <w:pPr>
        <w:ind w:left="6840" w:hanging="360"/>
      </w:pPr>
      <w:rPr>
        <w:rFonts w:hint="default" w:ascii="Courier New" w:hAnsi="Courier New" w:cs="Courier New"/>
      </w:rPr>
    </w:lvl>
    <w:lvl w:ilvl="8" w:tplc="04090005" w:tentative="1">
      <w:start w:val="1"/>
      <w:numFmt w:val="bullet"/>
      <w:lvlText w:val=""/>
      <w:lvlJc w:val="left"/>
      <w:pPr>
        <w:ind w:left="7560" w:hanging="360"/>
      </w:pPr>
      <w:rPr>
        <w:rFonts w:hint="default" w:ascii="Wingdings" w:hAnsi="Wingdings"/>
      </w:rPr>
    </w:lvl>
  </w:abstractNum>
  <w:abstractNum w:abstractNumId="38" w15:restartNumberingAfterBreak="0">
    <w:nsid w:val="733D4B39"/>
    <w:multiLevelType w:val="hybridMultilevel"/>
    <w:tmpl w:val="10C6E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B4F4C87"/>
    <w:multiLevelType w:val="hybridMultilevel"/>
    <w:tmpl w:val="A9B4DB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7D9212C3"/>
    <w:multiLevelType w:val="hybridMultilevel"/>
    <w:tmpl w:val="F706294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2"/>
  </w:num>
  <w:num w:numId="5">
    <w:abstractNumId w:val="21"/>
  </w:num>
  <w:num w:numId="6">
    <w:abstractNumId w:val="32"/>
  </w:num>
  <w:num w:numId="7">
    <w:abstractNumId w:val="0"/>
  </w:num>
  <w:num w:numId="8">
    <w:abstractNumId w:val="4"/>
  </w:num>
  <w:num w:numId="9">
    <w:abstractNumId w:val="16"/>
  </w:num>
  <w:num w:numId="10">
    <w:abstractNumId w:val="34"/>
  </w:num>
  <w:num w:numId="11">
    <w:abstractNumId w:val="26"/>
  </w:num>
  <w:num w:numId="12">
    <w:abstractNumId w:val="28"/>
  </w:num>
  <w:num w:numId="13">
    <w:abstractNumId w:val="23"/>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18"/>
  </w:num>
  <w:num w:numId="18">
    <w:abstractNumId w:val="2"/>
  </w:num>
  <w:num w:numId="19">
    <w:abstractNumId w:val="17"/>
  </w:num>
  <w:num w:numId="20">
    <w:abstractNumId w:val="24"/>
  </w:num>
  <w:num w:numId="21">
    <w:abstractNumId w:val="1"/>
  </w:num>
  <w:num w:numId="22">
    <w:abstractNumId w:val="1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8"/>
  </w:num>
  <w:num w:numId="28">
    <w:abstractNumId w:val="12"/>
  </w:num>
  <w:num w:numId="29">
    <w:abstractNumId w:val="5"/>
  </w:num>
  <w:num w:numId="30">
    <w:abstractNumId w:val="13"/>
  </w:num>
  <w:num w:numId="31">
    <w:abstractNumId w:val="39"/>
  </w:num>
  <w:num w:numId="3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33"/>
  </w:num>
  <w:num w:numId="35">
    <w:abstractNumId w:val="31"/>
  </w:num>
  <w:num w:numId="36">
    <w:abstractNumId w:val="6"/>
  </w:num>
  <w:num w:numId="37">
    <w:abstractNumId w:val="29"/>
  </w:num>
  <w:num w:numId="38">
    <w:abstractNumId w:val="15"/>
  </w:num>
  <w:num w:numId="39">
    <w:abstractNumId w:val="20"/>
  </w:num>
  <w:num w:numId="40">
    <w:abstractNumId w:val="37"/>
  </w:num>
  <w:num w:numId="41">
    <w:abstractNumId w:val="2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lvlOverride w:ilvl="1"/>
    <w:lvlOverride w:ilvl="2"/>
    <w:lvlOverride w:ilvl="3"/>
    <w:lvlOverride w:ilvl="4"/>
    <w:lvlOverride w:ilvl="5"/>
    <w:lvlOverride w:ilvl="6"/>
    <w:lvlOverride w:ilvl="7"/>
    <w:lvlOverride w:ilvl="8"/>
  </w:num>
  <w:numIdMacAtCleanup w:val="1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proofState w:spelling="clean" w:grammar="dirty"/>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F39"/>
    <w:rsid w:val="000055EE"/>
    <w:rsid w:val="00006DB1"/>
    <w:rsid w:val="0000773D"/>
    <w:rsid w:val="0001123A"/>
    <w:rsid w:val="000161A7"/>
    <w:rsid w:val="0002085D"/>
    <w:rsid w:val="00020A0E"/>
    <w:rsid w:val="000231A5"/>
    <w:rsid w:val="0002346F"/>
    <w:rsid w:val="000244E0"/>
    <w:rsid w:val="00024B15"/>
    <w:rsid w:val="00030C08"/>
    <w:rsid w:val="00033495"/>
    <w:rsid w:val="000337BE"/>
    <w:rsid w:val="00047B86"/>
    <w:rsid w:val="000573A0"/>
    <w:rsid w:val="00061C8E"/>
    <w:rsid w:val="00071121"/>
    <w:rsid w:val="00073997"/>
    <w:rsid w:val="0007457A"/>
    <w:rsid w:val="0007748F"/>
    <w:rsid w:val="00077FD3"/>
    <w:rsid w:val="00081B98"/>
    <w:rsid w:val="00082401"/>
    <w:rsid w:val="00083684"/>
    <w:rsid w:val="00086355"/>
    <w:rsid w:val="00086A6D"/>
    <w:rsid w:val="00087EF4"/>
    <w:rsid w:val="00093E4E"/>
    <w:rsid w:val="00095CB5"/>
    <w:rsid w:val="000A4973"/>
    <w:rsid w:val="000B0B77"/>
    <w:rsid w:val="000B2A2B"/>
    <w:rsid w:val="000C2847"/>
    <w:rsid w:val="000C4C0D"/>
    <w:rsid w:val="000C7042"/>
    <w:rsid w:val="000C7DC4"/>
    <w:rsid w:val="000D15F2"/>
    <w:rsid w:val="000D246F"/>
    <w:rsid w:val="000D5EB2"/>
    <w:rsid w:val="000D6624"/>
    <w:rsid w:val="000D6C10"/>
    <w:rsid w:val="000E04C6"/>
    <w:rsid w:val="000E1719"/>
    <w:rsid w:val="000E41E5"/>
    <w:rsid w:val="000E46DB"/>
    <w:rsid w:val="000E67A8"/>
    <w:rsid w:val="000E7EC0"/>
    <w:rsid w:val="00100DBB"/>
    <w:rsid w:val="0010241C"/>
    <w:rsid w:val="001050E3"/>
    <w:rsid w:val="00105426"/>
    <w:rsid w:val="00112EF8"/>
    <w:rsid w:val="00114D51"/>
    <w:rsid w:val="00115D7A"/>
    <w:rsid w:val="00116339"/>
    <w:rsid w:val="00117BC2"/>
    <w:rsid w:val="0012194B"/>
    <w:rsid w:val="00131FBF"/>
    <w:rsid w:val="00136203"/>
    <w:rsid w:val="00143AF9"/>
    <w:rsid w:val="00144A66"/>
    <w:rsid w:val="00145429"/>
    <w:rsid w:val="00147C39"/>
    <w:rsid w:val="00153351"/>
    <w:rsid w:val="00153BC5"/>
    <w:rsid w:val="00160B71"/>
    <w:rsid w:val="001628A0"/>
    <w:rsid w:val="00174B02"/>
    <w:rsid w:val="00174BD5"/>
    <w:rsid w:val="0018015A"/>
    <w:rsid w:val="00182BBC"/>
    <w:rsid w:val="00183C5C"/>
    <w:rsid w:val="00187480"/>
    <w:rsid w:val="001913F6"/>
    <w:rsid w:val="00192BBD"/>
    <w:rsid w:val="00193153"/>
    <w:rsid w:val="00195F3D"/>
    <w:rsid w:val="001A1128"/>
    <w:rsid w:val="001A38C3"/>
    <w:rsid w:val="001B0BD3"/>
    <w:rsid w:val="001C511C"/>
    <w:rsid w:val="001D18AF"/>
    <w:rsid w:val="001D6786"/>
    <w:rsid w:val="001D6A0E"/>
    <w:rsid w:val="001E6AB8"/>
    <w:rsid w:val="001F547F"/>
    <w:rsid w:val="0020010F"/>
    <w:rsid w:val="00201C1F"/>
    <w:rsid w:val="0020232A"/>
    <w:rsid w:val="00202D79"/>
    <w:rsid w:val="0020382E"/>
    <w:rsid w:val="0020561C"/>
    <w:rsid w:val="00205D1A"/>
    <w:rsid w:val="00221F9D"/>
    <w:rsid w:val="00223486"/>
    <w:rsid w:val="00233044"/>
    <w:rsid w:val="002338C4"/>
    <w:rsid w:val="00240453"/>
    <w:rsid w:val="00246EB1"/>
    <w:rsid w:val="002504E1"/>
    <w:rsid w:val="002519C3"/>
    <w:rsid w:val="00251B44"/>
    <w:rsid w:val="00256FBA"/>
    <w:rsid w:val="00261F76"/>
    <w:rsid w:val="002624E4"/>
    <w:rsid w:val="00263DE2"/>
    <w:rsid w:val="0026451A"/>
    <w:rsid w:val="00264BB2"/>
    <w:rsid w:val="00266C38"/>
    <w:rsid w:val="002678EC"/>
    <w:rsid w:val="00267933"/>
    <w:rsid w:val="00267FFC"/>
    <w:rsid w:val="002716CD"/>
    <w:rsid w:val="0027753B"/>
    <w:rsid w:val="002779CC"/>
    <w:rsid w:val="00282357"/>
    <w:rsid w:val="002828BB"/>
    <w:rsid w:val="00285058"/>
    <w:rsid w:val="0029216C"/>
    <w:rsid w:val="002928E5"/>
    <w:rsid w:val="00294A11"/>
    <w:rsid w:val="002A54E1"/>
    <w:rsid w:val="002B4BE7"/>
    <w:rsid w:val="002C1F18"/>
    <w:rsid w:val="002C4254"/>
    <w:rsid w:val="002C70DE"/>
    <w:rsid w:val="002D3320"/>
    <w:rsid w:val="002D3CE3"/>
    <w:rsid w:val="002D3DCA"/>
    <w:rsid w:val="002D5F64"/>
    <w:rsid w:val="002E0834"/>
    <w:rsid w:val="002E3929"/>
    <w:rsid w:val="002F0AAB"/>
    <w:rsid w:val="003000A8"/>
    <w:rsid w:val="0030167B"/>
    <w:rsid w:val="00302910"/>
    <w:rsid w:val="00304B79"/>
    <w:rsid w:val="003076B0"/>
    <w:rsid w:val="003103E7"/>
    <w:rsid w:val="00310AB9"/>
    <w:rsid w:val="00310DE9"/>
    <w:rsid w:val="00321BAA"/>
    <w:rsid w:val="0032575F"/>
    <w:rsid w:val="00326C34"/>
    <w:rsid w:val="00330CDE"/>
    <w:rsid w:val="00335EF8"/>
    <w:rsid w:val="0033781F"/>
    <w:rsid w:val="00337915"/>
    <w:rsid w:val="003406F0"/>
    <w:rsid w:val="00341397"/>
    <w:rsid w:val="003425E3"/>
    <w:rsid w:val="00351CFB"/>
    <w:rsid w:val="00352B60"/>
    <w:rsid w:val="00353070"/>
    <w:rsid w:val="00353CE7"/>
    <w:rsid w:val="00363DF2"/>
    <w:rsid w:val="003659B4"/>
    <w:rsid w:val="00375F6E"/>
    <w:rsid w:val="0038111D"/>
    <w:rsid w:val="003828F0"/>
    <w:rsid w:val="00382E54"/>
    <w:rsid w:val="00383C5C"/>
    <w:rsid w:val="00395F32"/>
    <w:rsid w:val="003A05AD"/>
    <w:rsid w:val="003A0D06"/>
    <w:rsid w:val="003A4249"/>
    <w:rsid w:val="003A5974"/>
    <w:rsid w:val="003B12F7"/>
    <w:rsid w:val="003B44A7"/>
    <w:rsid w:val="003C7EB3"/>
    <w:rsid w:val="003D7107"/>
    <w:rsid w:val="003E2D1A"/>
    <w:rsid w:val="003E2E5E"/>
    <w:rsid w:val="003E767C"/>
    <w:rsid w:val="003F4556"/>
    <w:rsid w:val="003F54B6"/>
    <w:rsid w:val="00407560"/>
    <w:rsid w:val="00410627"/>
    <w:rsid w:val="004129CF"/>
    <w:rsid w:val="0041444E"/>
    <w:rsid w:val="00414AF9"/>
    <w:rsid w:val="00416752"/>
    <w:rsid w:val="00416871"/>
    <w:rsid w:val="00417383"/>
    <w:rsid w:val="00421841"/>
    <w:rsid w:val="00423192"/>
    <w:rsid w:val="004254B2"/>
    <w:rsid w:val="00431497"/>
    <w:rsid w:val="00432292"/>
    <w:rsid w:val="004336F1"/>
    <w:rsid w:val="004402A2"/>
    <w:rsid w:val="004413E2"/>
    <w:rsid w:val="00444BCC"/>
    <w:rsid w:val="00446EB1"/>
    <w:rsid w:val="00446FE9"/>
    <w:rsid w:val="00450675"/>
    <w:rsid w:val="004510AA"/>
    <w:rsid w:val="0045272F"/>
    <w:rsid w:val="00460ED3"/>
    <w:rsid w:val="00461E72"/>
    <w:rsid w:val="00465640"/>
    <w:rsid w:val="004668D5"/>
    <w:rsid w:val="00471CB9"/>
    <w:rsid w:val="00473895"/>
    <w:rsid w:val="00473BE0"/>
    <w:rsid w:val="004765D3"/>
    <w:rsid w:val="00481493"/>
    <w:rsid w:val="00486882"/>
    <w:rsid w:val="00491A85"/>
    <w:rsid w:val="00491A9F"/>
    <w:rsid w:val="00494574"/>
    <w:rsid w:val="00496A3B"/>
    <w:rsid w:val="004A4801"/>
    <w:rsid w:val="004A510B"/>
    <w:rsid w:val="004A5A4E"/>
    <w:rsid w:val="004B0E7C"/>
    <w:rsid w:val="004B1B97"/>
    <w:rsid w:val="004B3673"/>
    <w:rsid w:val="004B3C2B"/>
    <w:rsid w:val="004C617D"/>
    <w:rsid w:val="004D213D"/>
    <w:rsid w:val="004D52F7"/>
    <w:rsid w:val="004E00B4"/>
    <w:rsid w:val="004E14F2"/>
    <w:rsid w:val="004E1980"/>
    <w:rsid w:val="004E2BA2"/>
    <w:rsid w:val="004E77E3"/>
    <w:rsid w:val="005105B4"/>
    <w:rsid w:val="00510BBD"/>
    <w:rsid w:val="00511089"/>
    <w:rsid w:val="00511A2D"/>
    <w:rsid w:val="005120D6"/>
    <w:rsid w:val="00516E49"/>
    <w:rsid w:val="00516FD9"/>
    <w:rsid w:val="00520286"/>
    <w:rsid w:val="00525284"/>
    <w:rsid w:val="00530A3C"/>
    <w:rsid w:val="00543DCE"/>
    <w:rsid w:val="005558BC"/>
    <w:rsid w:val="005564D9"/>
    <w:rsid w:val="00561074"/>
    <w:rsid w:val="005622DE"/>
    <w:rsid w:val="00572B5A"/>
    <w:rsid w:val="00574DFC"/>
    <w:rsid w:val="00575867"/>
    <w:rsid w:val="00577059"/>
    <w:rsid w:val="0057720F"/>
    <w:rsid w:val="0058173E"/>
    <w:rsid w:val="00597848"/>
    <w:rsid w:val="005A69F9"/>
    <w:rsid w:val="005B233B"/>
    <w:rsid w:val="005B6967"/>
    <w:rsid w:val="005C04E3"/>
    <w:rsid w:val="005C1C83"/>
    <w:rsid w:val="005C504A"/>
    <w:rsid w:val="005D1BA4"/>
    <w:rsid w:val="005D332A"/>
    <w:rsid w:val="005E4DF2"/>
    <w:rsid w:val="005E6029"/>
    <w:rsid w:val="005E745F"/>
    <w:rsid w:val="005F5B4A"/>
    <w:rsid w:val="005F600C"/>
    <w:rsid w:val="005F79C3"/>
    <w:rsid w:val="006036A5"/>
    <w:rsid w:val="00604955"/>
    <w:rsid w:val="00604F55"/>
    <w:rsid w:val="00605220"/>
    <w:rsid w:val="00607849"/>
    <w:rsid w:val="00613368"/>
    <w:rsid w:val="006153E8"/>
    <w:rsid w:val="006176F5"/>
    <w:rsid w:val="00626476"/>
    <w:rsid w:val="00632A22"/>
    <w:rsid w:val="006369FA"/>
    <w:rsid w:val="006374A6"/>
    <w:rsid w:val="00654727"/>
    <w:rsid w:val="006675B5"/>
    <w:rsid w:val="0067116E"/>
    <w:rsid w:val="00673208"/>
    <w:rsid w:val="00676AD2"/>
    <w:rsid w:val="00684F42"/>
    <w:rsid w:val="00687239"/>
    <w:rsid w:val="00687284"/>
    <w:rsid w:val="006875A8"/>
    <w:rsid w:val="00690649"/>
    <w:rsid w:val="0069166E"/>
    <w:rsid w:val="006A1AD9"/>
    <w:rsid w:val="006A5816"/>
    <w:rsid w:val="006B7160"/>
    <w:rsid w:val="006C13D4"/>
    <w:rsid w:val="006C3C18"/>
    <w:rsid w:val="006C46EA"/>
    <w:rsid w:val="006C731A"/>
    <w:rsid w:val="006D360E"/>
    <w:rsid w:val="006D6E84"/>
    <w:rsid w:val="006E6DA4"/>
    <w:rsid w:val="006E7B01"/>
    <w:rsid w:val="006F13BC"/>
    <w:rsid w:val="006F1E03"/>
    <w:rsid w:val="006F254E"/>
    <w:rsid w:val="00703D7C"/>
    <w:rsid w:val="00710590"/>
    <w:rsid w:val="00712835"/>
    <w:rsid w:val="00714857"/>
    <w:rsid w:val="00715EFC"/>
    <w:rsid w:val="00720329"/>
    <w:rsid w:val="00721CB1"/>
    <w:rsid w:val="007239A2"/>
    <w:rsid w:val="00731494"/>
    <w:rsid w:val="007319EE"/>
    <w:rsid w:val="00734143"/>
    <w:rsid w:val="00737EC4"/>
    <w:rsid w:val="0074279A"/>
    <w:rsid w:val="0074394A"/>
    <w:rsid w:val="00752353"/>
    <w:rsid w:val="00753BCB"/>
    <w:rsid w:val="00753E1C"/>
    <w:rsid w:val="00756AEE"/>
    <w:rsid w:val="00761527"/>
    <w:rsid w:val="0076547C"/>
    <w:rsid w:val="00765BC4"/>
    <w:rsid w:val="00770F21"/>
    <w:rsid w:val="00773A2D"/>
    <w:rsid w:val="007758F4"/>
    <w:rsid w:val="0077602D"/>
    <w:rsid w:val="00782823"/>
    <w:rsid w:val="00785499"/>
    <w:rsid w:val="00786D07"/>
    <w:rsid w:val="00793FA5"/>
    <w:rsid w:val="007948AB"/>
    <w:rsid w:val="007A3641"/>
    <w:rsid w:val="007A5C2D"/>
    <w:rsid w:val="007B3973"/>
    <w:rsid w:val="007B6DC0"/>
    <w:rsid w:val="007C0CA0"/>
    <w:rsid w:val="007C5B13"/>
    <w:rsid w:val="007C65F2"/>
    <w:rsid w:val="007D2010"/>
    <w:rsid w:val="007D2C0A"/>
    <w:rsid w:val="007D2C57"/>
    <w:rsid w:val="007D37DB"/>
    <w:rsid w:val="007D4315"/>
    <w:rsid w:val="007D4685"/>
    <w:rsid w:val="007D50EE"/>
    <w:rsid w:val="007D56B0"/>
    <w:rsid w:val="007E234F"/>
    <w:rsid w:val="007F201C"/>
    <w:rsid w:val="007F708A"/>
    <w:rsid w:val="007F70D3"/>
    <w:rsid w:val="00800CEB"/>
    <w:rsid w:val="00803552"/>
    <w:rsid w:val="008066A3"/>
    <w:rsid w:val="00806D9B"/>
    <w:rsid w:val="00810380"/>
    <w:rsid w:val="0081092F"/>
    <w:rsid w:val="008167F1"/>
    <w:rsid w:val="008170CD"/>
    <w:rsid w:val="008215D4"/>
    <w:rsid w:val="008224A4"/>
    <w:rsid w:val="00826F99"/>
    <w:rsid w:val="00831568"/>
    <w:rsid w:val="008329CA"/>
    <w:rsid w:val="00837080"/>
    <w:rsid w:val="00840F21"/>
    <w:rsid w:val="00842C48"/>
    <w:rsid w:val="008434E5"/>
    <w:rsid w:val="00843990"/>
    <w:rsid w:val="00844D95"/>
    <w:rsid w:val="00855939"/>
    <w:rsid w:val="008564D1"/>
    <w:rsid w:val="00862245"/>
    <w:rsid w:val="00863EB5"/>
    <w:rsid w:val="008643DF"/>
    <w:rsid w:val="00871136"/>
    <w:rsid w:val="00874C2D"/>
    <w:rsid w:val="00874E2F"/>
    <w:rsid w:val="0087561C"/>
    <w:rsid w:val="00877744"/>
    <w:rsid w:val="00893A3C"/>
    <w:rsid w:val="008957F4"/>
    <w:rsid w:val="008A1792"/>
    <w:rsid w:val="008A1C2E"/>
    <w:rsid w:val="008A2F68"/>
    <w:rsid w:val="008A61E3"/>
    <w:rsid w:val="008B0B24"/>
    <w:rsid w:val="008B3CCB"/>
    <w:rsid w:val="008C06DF"/>
    <w:rsid w:val="008C28FA"/>
    <w:rsid w:val="008C402B"/>
    <w:rsid w:val="008D0D2E"/>
    <w:rsid w:val="008D137A"/>
    <w:rsid w:val="008D48B4"/>
    <w:rsid w:val="008D5D76"/>
    <w:rsid w:val="008D783C"/>
    <w:rsid w:val="008E01E0"/>
    <w:rsid w:val="008E0439"/>
    <w:rsid w:val="008E06BD"/>
    <w:rsid w:val="008E2415"/>
    <w:rsid w:val="008E3884"/>
    <w:rsid w:val="008E3F28"/>
    <w:rsid w:val="008E5E5E"/>
    <w:rsid w:val="008E5EAF"/>
    <w:rsid w:val="008F4926"/>
    <w:rsid w:val="008F7DA7"/>
    <w:rsid w:val="00907591"/>
    <w:rsid w:val="00916764"/>
    <w:rsid w:val="0091783A"/>
    <w:rsid w:val="00922361"/>
    <w:rsid w:val="009225F8"/>
    <w:rsid w:val="009252C0"/>
    <w:rsid w:val="00926FEB"/>
    <w:rsid w:val="009318EE"/>
    <w:rsid w:val="00932145"/>
    <w:rsid w:val="009366EC"/>
    <w:rsid w:val="00936EB5"/>
    <w:rsid w:val="00942515"/>
    <w:rsid w:val="009437C7"/>
    <w:rsid w:val="00945181"/>
    <w:rsid w:val="009456AC"/>
    <w:rsid w:val="009506BA"/>
    <w:rsid w:val="009547E8"/>
    <w:rsid w:val="00961FF8"/>
    <w:rsid w:val="009766CE"/>
    <w:rsid w:val="00980976"/>
    <w:rsid w:val="0098209A"/>
    <w:rsid w:val="00983F48"/>
    <w:rsid w:val="00987A9D"/>
    <w:rsid w:val="00987E22"/>
    <w:rsid w:val="009908AD"/>
    <w:rsid w:val="00991C9A"/>
    <w:rsid w:val="00995488"/>
    <w:rsid w:val="009958D5"/>
    <w:rsid w:val="00995A95"/>
    <w:rsid w:val="009A0B4B"/>
    <w:rsid w:val="009A0EE2"/>
    <w:rsid w:val="009A4FFA"/>
    <w:rsid w:val="009A7A33"/>
    <w:rsid w:val="009B1EE5"/>
    <w:rsid w:val="009B53DD"/>
    <w:rsid w:val="009B58FA"/>
    <w:rsid w:val="009C1073"/>
    <w:rsid w:val="009C26CF"/>
    <w:rsid w:val="009D6538"/>
    <w:rsid w:val="009E1CEE"/>
    <w:rsid w:val="009E48C5"/>
    <w:rsid w:val="009E4BD3"/>
    <w:rsid w:val="009E7C37"/>
    <w:rsid w:val="009F2401"/>
    <w:rsid w:val="009F5281"/>
    <w:rsid w:val="009F573D"/>
    <w:rsid w:val="009F5B34"/>
    <w:rsid w:val="00A111A2"/>
    <w:rsid w:val="00A12A30"/>
    <w:rsid w:val="00A13010"/>
    <w:rsid w:val="00A13BD8"/>
    <w:rsid w:val="00A1666E"/>
    <w:rsid w:val="00A17984"/>
    <w:rsid w:val="00A203FE"/>
    <w:rsid w:val="00A34B5C"/>
    <w:rsid w:val="00A354C8"/>
    <w:rsid w:val="00A37AC3"/>
    <w:rsid w:val="00A418B2"/>
    <w:rsid w:val="00A42961"/>
    <w:rsid w:val="00A4329B"/>
    <w:rsid w:val="00A5448C"/>
    <w:rsid w:val="00A60A55"/>
    <w:rsid w:val="00A61246"/>
    <w:rsid w:val="00A6136C"/>
    <w:rsid w:val="00A62EC1"/>
    <w:rsid w:val="00A646FE"/>
    <w:rsid w:val="00A71EE3"/>
    <w:rsid w:val="00A748BD"/>
    <w:rsid w:val="00A74BDD"/>
    <w:rsid w:val="00A7514E"/>
    <w:rsid w:val="00A77C19"/>
    <w:rsid w:val="00A8028A"/>
    <w:rsid w:val="00A85479"/>
    <w:rsid w:val="00A86ABC"/>
    <w:rsid w:val="00A924D1"/>
    <w:rsid w:val="00A92BBA"/>
    <w:rsid w:val="00A97C86"/>
    <w:rsid w:val="00AA7C1E"/>
    <w:rsid w:val="00AB071E"/>
    <w:rsid w:val="00AB2BA3"/>
    <w:rsid w:val="00AB53B2"/>
    <w:rsid w:val="00AC037B"/>
    <w:rsid w:val="00AC12C9"/>
    <w:rsid w:val="00AC2D65"/>
    <w:rsid w:val="00AC378B"/>
    <w:rsid w:val="00AD1E3B"/>
    <w:rsid w:val="00AD627C"/>
    <w:rsid w:val="00AE4089"/>
    <w:rsid w:val="00AE4E2E"/>
    <w:rsid w:val="00AE63B3"/>
    <w:rsid w:val="00AE67B5"/>
    <w:rsid w:val="00AF071C"/>
    <w:rsid w:val="00AF2FBE"/>
    <w:rsid w:val="00AF3F61"/>
    <w:rsid w:val="00AF40B5"/>
    <w:rsid w:val="00AF76EE"/>
    <w:rsid w:val="00B00FC5"/>
    <w:rsid w:val="00B061A9"/>
    <w:rsid w:val="00B0685C"/>
    <w:rsid w:val="00B11836"/>
    <w:rsid w:val="00B15657"/>
    <w:rsid w:val="00B15CAF"/>
    <w:rsid w:val="00B15E1C"/>
    <w:rsid w:val="00B166E2"/>
    <w:rsid w:val="00B16BDD"/>
    <w:rsid w:val="00B16FDA"/>
    <w:rsid w:val="00B243B4"/>
    <w:rsid w:val="00B243D3"/>
    <w:rsid w:val="00B269A4"/>
    <w:rsid w:val="00B26EFD"/>
    <w:rsid w:val="00B31529"/>
    <w:rsid w:val="00B41B83"/>
    <w:rsid w:val="00B519B7"/>
    <w:rsid w:val="00B53A86"/>
    <w:rsid w:val="00B55235"/>
    <w:rsid w:val="00B5662E"/>
    <w:rsid w:val="00B579B3"/>
    <w:rsid w:val="00B60185"/>
    <w:rsid w:val="00B6277E"/>
    <w:rsid w:val="00B65449"/>
    <w:rsid w:val="00B6674C"/>
    <w:rsid w:val="00B73159"/>
    <w:rsid w:val="00B82985"/>
    <w:rsid w:val="00B83FFE"/>
    <w:rsid w:val="00B85C44"/>
    <w:rsid w:val="00B87526"/>
    <w:rsid w:val="00B8788F"/>
    <w:rsid w:val="00B91A23"/>
    <w:rsid w:val="00B93CBB"/>
    <w:rsid w:val="00B95B3D"/>
    <w:rsid w:val="00B964A7"/>
    <w:rsid w:val="00B97206"/>
    <w:rsid w:val="00BA01B5"/>
    <w:rsid w:val="00BA11E3"/>
    <w:rsid w:val="00BA2AFC"/>
    <w:rsid w:val="00BA319A"/>
    <w:rsid w:val="00BA7080"/>
    <w:rsid w:val="00BB056E"/>
    <w:rsid w:val="00BB0FA8"/>
    <w:rsid w:val="00BB2B50"/>
    <w:rsid w:val="00BC05A3"/>
    <w:rsid w:val="00BC3120"/>
    <w:rsid w:val="00BC4B3C"/>
    <w:rsid w:val="00BC57FF"/>
    <w:rsid w:val="00BC7F39"/>
    <w:rsid w:val="00BD4A76"/>
    <w:rsid w:val="00BD61B9"/>
    <w:rsid w:val="00BE22E1"/>
    <w:rsid w:val="00BE4486"/>
    <w:rsid w:val="00BE4BAA"/>
    <w:rsid w:val="00BE6B39"/>
    <w:rsid w:val="00BE796E"/>
    <w:rsid w:val="00BF135C"/>
    <w:rsid w:val="00BF58AF"/>
    <w:rsid w:val="00BF719B"/>
    <w:rsid w:val="00C00811"/>
    <w:rsid w:val="00C00E98"/>
    <w:rsid w:val="00C017CD"/>
    <w:rsid w:val="00C040C0"/>
    <w:rsid w:val="00C11DB5"/>
    <w:rsid w:val="00C14BBC"/>
    <w:rsid w:val="00C1542B"/>
    <w:rsid w:val="00C1680A"/>
    <w:rsid w:val="00C16DF6"/>
    <w:rsid w:val="00C31851"/>
    <w:rsid w:val="00C3235D"/>
    <w:rsid w:val="00C344E4"/>
    <w:rsid w:val="00C372AA"/>
    <w:rsid w:val="00C42586"/>
    <w:rsid w:val="00C43D46"/>
    <w:rsid w:val="00C4456F"/>
    <w:rsid w:val="00C45313"/>
    <w:rsid w:val="00C45E42"/>
    <w:rsid w:val="00C465E6"/>
    <w:rsid w:val="00C47C21"/>
    <w:rsid w:val="00C519AE"/>
    <w:rsid w:val="00C54D7A"/>
    <w:rsid w:val="00C725F8"/>
    <w:rsid w:val="00C726C1"/>
    <w:rsid w:val="00C73CD8"/>
    <w:rsid w:val="00C74212"/>
    <w:rsid w:val="00C76477"/>
    <w:rsid w:val="00C807A8"/>
    <w:rsid w:val="00C87B1F"/>
    <w:rsid w:val="00C911D2"/>
    <w:rsid w:val="00C92693"/>
    <w:rsid w:val="00C9399E"/>
    <w:rsid w:val="00CA1151"/>
    <w:rsid w:val="00CA3307"/>
    <w:rsid w:val="00CA510A"/>
    <w:rsid w:val="00CB4999"/>
    <w:rsid w:val="00CC0611"/>
    <w:rsid w:val="00CC094B"/>
    <w:rsid w:val="00CC3E7D"/>
    <w:rsid w:val="00CC4AF4"/>
    <w:rsid w:val="00CC5899"/>
    <w:rsid w:val="00CC5ABF"/>
    <w:rsid w:val="00CC5F53"/>
    <w:rsid w:val="00CD15B1"/>
    <w:rsid w:val="00CD55B3"/>
    <w:rsid w:val="00CD5A17"/>
    <w:rsid w:val="00CD7BF4"/>
    <w:rsid w:val="00CE0B60"/>
    <w:rsid w:val="00CE0E89"/>
    <w:rsid w:val="00CE2B5F"/>
    <w:rsid w:val="00CE3BE6"/>
    <w:rsid w:val="00CF016F"/>
    <w:rsid w:val="00CF01D0"/>
    <w:rsid w:val="00D02D43"/>
    <w:rsid w:val="00D146EC"/>
    <w:rsid w:val="00D215BA"/>
    <w:rsid w:val="00D21E3E"/>
    <w:rsid w:val="00D230D3"/>
    <w:rsid w:val="00D2441A"/>
    <w:rsid w:val="00D2459F"/>
    <w:rsid w:val="00D2571C"/>
    <w:rsid w:val="00D26D78"/>
    <w:rsid w:val="00D276BB"/>
    <w:rsid w:val="00D36D34"/>
    <w:rsid w:val="00D3756F"/>
    <w:rsid w:val="00D40580"/>
    <w:rsid w:val="00D41416"/>
    <w:rsid w:val="00D43D23"/>
    <w:rsid w:val="00D4507B"/>
    <w:rsid w:val="00D50E94"/>
    <w:rsid w:val="00D510A4"/>
    <w:rsid w:val="00D51C9E"/>
    <w:rsid w:val="00D53275"/>
    <w:rsid w:val="00D542D9"/>
    <w:rsid w:val="00D54A21"/>
    <w:rsid w:val="00D55BB2"/>
    <w:rsid w:val="00D5729E"/>
    <w:rsid w:val="00D62599"/>
    <w:rsid w:val="00D640BE"/>
    <w:rsid w:val="00D65B72"/>
    <w:rsid w:val="00D673A3"/>
    <w:rsid w:val="00D7228E"/>
    <w:rsid w:val="00D74623"/>
    <w:rsid w:val="00D74C37"/>
    <w:rsid w:val="00D7712E"/>
    <w:rsid w:val="00D82635"/>
    <w:rsid w:val="00D855B4"/>
    <w:rsid w:val="00D864A1"/>
    <w:rsid w:val="00D92F0C"/>
    <w:rsid w:val="00D9367C"/>
    <w:rsid w:val="00D93AFB"/>
    <w:rsid w:val="00DA301F"/>
    <w:rsid w:val="00DA6B3E"/>
    <w:rsid w:val="00DB313D"/>
    <w:rsid w:val="00DB38CE"/>
    <w:rsid w:val="00DB723E"/>
    <w:rsid w:val="00DC17CC"/>
    <w:rsid w:val="00DC37D3"/>
    <w:rsid w:val="00DC4649"/>
    <w:rsid w:val="00DC6495"/>
    <w:rsid w:val="00DC66A3"/>
    <w:rsid w:val="00DD0594"/>
    <w:rsid w:val="00DD0C2C"/>
    <w:rsid w:val="00DD1B02"/>
    <w:rsid w:val="00DD592E"/>
    <w:rsid w:val="00DE0CE9"/>
    <w:rsid w:val="00DE1181"/>
    <w:rsid w:val="00DE31BB"/>
    <w:rsid w:val="00DE3F17"/>
    <w:rsid w:val="00DE501F"/>
    <w:rsid w:val="00DE71C4"/>
    <w:rsid w:val="00DF1F66"/>
    <w:rsid w:val="00DF40ED"/>
    <w:rsid w:val="00DF706C"/>
    <w:rsid w:val="00DF7741"/>
    <w:rsid w:val="00E010EF"/>
    <w:rsid w:val="00E011BB"/>
    <w:rsid w:val="00E0128D"/>
    <w:rsid w:val="00E02161"/>
    <w:rsid w:val="00E116F4"/>
    <w:rsid w:val="00E13B42"/>
    <w:rsid w:val="00E1523C"/>
    <w:rsid w:val="00E15CF1"/>
    <w:rsid w:val="00E169C9"/>
    <w:rsid w:val="00E178FC"/>
    <w:rsid w:val="00E17A50"/>
    <w:rsid w:val="00E21928"/>
    <w:rsid w:val="00E22681"/>
    <w:rsid w:val="00E227C5"/>
    <w:rsid w:val="00E23201"/>
    <w:rsid w:val="00E243A3"/>
    <w:rsid w:val="00E266D1"/>
    <w:rsid w:val="00E2796D"/>
    <w:rsid w:val="00E30C3C"/>
    <w:rsid w:val="00E335FD"/>
    <w:rsid w:val="00E36EEC"/>
    <w:rsid w:val="00E377E9"/>
    <w:rsid w:val="00E4150E"/>
    <w:rsid w:val="00E46900"/>
    <w:rsid w:val="00E47909"/>
    <w:rsid w:val="00E5003F"/>
    <w:rsid w:val="00E500B8"/>
    <w:rsid w:val="00E503DB"/>
    <w:rsid w:val="00E50E13"/>
    <w:rsid w:val="00E523BF"/>
    <w:rsid w:val="00E65F14"/>
    <w:rsid w:val="00E66698"/>
    <w:rsid w:val="00E66E87"/>
    <w:rsid w:val="00E919D8"/>
    <w:rsid w:val="00E92B39"/>
    <w:rsid w:val="00E92F88"/>
    <w:rsid w:val="00E93766"/>
    <w:rsid w:val="00E96032"/>
    <w:rsid w:val="00E97BCB"/>
    <w:rsid w:val="00EA4F73"/>
    <w:rsid w:val="00EA7A6B"/>
    <w:rsid w:val="00EB1F1C"/>
    <w:rsid w:val="00EB6E8C"/>
    <w:rsid w:val="00EC1BC5"/>
    <w:rsid w:val="00EC2F7B"/>
    <w:rsid w:val="00ED2DF7"/>
    <w:rsid w:val="00ED388E"/>
    <w:rsid w:val="00ED4439"/>
    <w:rsid w:val="00ED46E2"/>
    <w:rsid w:val="00ED6B30"/>
    <w:rsid w:val="00EE3D7E"/>
    <w:rsid w:val="00EF0085"/>
    <w:rsid w:val="00EF0562"/>
    <w:rsid w:val="00EF61A9"/>
    <w:rsid w:val="00EF6BF9"/>
    <w:rsid w:val="00EF7BF6"/>
    <w:rsid w:val="00F03B4A"/>
    <w:rsid w:val="00F07671"/>
    <w:rsid w:val="00F1340F"/>
    <w:rsid w:val="00F142D0"/>
    <w:rsid w:val="00F1792E"/>
    <w:rsid w:val="00F22821"/>
    <w:rsid w:val="00F31798"/>
    <w:rsid w:val="00F32E60"/>
    <w:rsid w:val="00F37841"/>
    <w:rsid w:val="00F421CB"/>
    <w:rsid w:val="00F4291F"/>
    <w:rsid w:val="00F430E2"/>
    <w:rsid w:val="00F44062"/>
    <w:rsid w:val="00F45346"/>
    <w:rsid w:val="00F45A18"/>
    <w:rsid w:val="00F5010E"/>
    <w:rsid w:val="00F50450"/>
    <w:rsid w:val="00F64A7E"/>
    <w:rsid w:val="00F65355"/>
    <w:rsid w:val="00F81544"/>
    <w:rsid w:val="00F83645"/>
    <w:rsid w:val="00F87FFA"/>
    <w:rsid w:val="00F940B4"/>
    <w:rsid w:val="00FA35BB"/>
    <w:rsid w:val="00FA37A2"/>
    <w:rsid w:val="00FA4697"/>
    <w:rsid w:val="00FA4BB3"/>
    <w:rsid w:val="00FA6B97"/>
    <w:rsid w:val="00FB07BB"/>
    <w:rsid w:val="00FC0545"/>
    <w:rsid w:val="00FC2FD8"/>
    <w:rsid w:val="00FD607E"/>
    <w:rsid w:val="00FD6C36"/>
    <w:rsid w:val="00FD6CB5"/>
    <w:rsid w:val="00FE0EA6"/>
    <w:rsid w:val="00FE4C3A"/>
    <w:rsid w:val="00FE5E63"/>
    <w:rsid w:val="00FF2EF5"/>
    <w:rsid w:val="00FF4305"/>
    <w:rsid w:val="00FF6345"/>
    <w:rsid w:val="7CF2C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774A8"/>
  <w15:docId w15:val="{62854085-C08F-4506-A8C1-6236A9B63D2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link w:val="Heading1Char"/>
    <w:uiPriority w:val="9"/>
    <w:qFormat/>
    <w:rsid w:val="00C54D7A"/>
    <w:pPr>
      <w:keepNext/>
      <w:keepLines/>
      <w:numPr>
        <w:numId w:val="2"/>
      </w:numPr>
      <w:spacing w:before="480" w:line="276" w:lineRule="auto"/>
      <w:outlineLvl w:val="0"/>
    </w:pPr>
    <w:rPr>
      <w:rFonts w:ascii="Calibri" w:hAnsi="Calibri"/>
      <w:b/>
      <w:bCs/>
      <w:color w:val="365F91"/>
      <w:sz w:val="28"/>
      <w:szCs w:val="28"/>
    </w:rPr>
  </w:style>
  <w:style w:type="paragraph" w:styleId="Heading2">
    <w:name w:val="heading 2"/>
    <w:basedOn w:val="Normal"/>
    <w:next w:val="Normal"/>
    <w:link w:val="Heading2Char"/>
    <w:uiPriority w:val="9"/>
    <w:semiHidden/>
    <w:unhideWhenUsed/>
    <w:qFormat/>
    <w:rsid w:val="00C54D7A"/>
    <w:pPr>
      <w:keepNext/>
      <w:keepLines/>
      <w:numPr>
        <w:ilvl w:val="1"/>
        <w:numId w:val="2"/>
      </w:numPr>
      <w:spacing w:before="200" w:line="276" w:lineRule="auto"/>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C54D7A"/>
    <w:pPr>
      <w:keepNext/>
      <w:keepLines/>
      <w:numPr>
        <w:ilvl w:val="2"/>
        <w:numId w:val="2"/>
      </w:numPr>
      <w:spacing w:before="200" w:line="276" w:lineRule="auto"/>
      <w:outlineLvl w:val="2"/>
    </w:pPr>
    <w:rPr>
      <w:rFonts w:ascii="Calibri" w:hAnsi="Calibri"/>
      <w:b/>
      <w:bCs/>
      <w:color w:val="4F81BD"/>
      <w:sz w:val="22"/>
      <w:szCs w:val="22"/>
    </w:rPr>
  </w:style>
  <w:style w:type="paragraph" w:styleId="Heading4">
    <w:name w:val="heading 4"/>
    <w:basedOn w:val="Normal"/>
    <w:next w:val="Normal"/>
    <w:link w:val="Heading4Char"/>
    <w:uiPriority w:val="9"/>
    <w:semiHidden/>
    <w:unhideWhenUsed/>
    <w:qFormat/>
    <w:rsid w:val="00C54D7A"/>
    <w:pPr>
      <w:keepNext/>
      <w:keepLines/>
      <w:numPr>
        <w:ilvl w:val="3"/>
        <w:numId w:val="2"/>
      </w:numPr>
      <w:spacing w:before="200" w:line="276" w:lineRule="auto"/>
      <w:outlineLvl w:val="3"/>
    </w:pPr>
    <w:rPr>
      <w:rFonts w:ascii="Calibri" w:hAnsi="Calibri"/>
      <w:b/>
      <w:bCs/>
      <w:i/>
      <w:iCs/>
      <w:color w:val="4F81BD"/>
      <w:sz w:val="22"/>
      <w:szCs w:val="22"/>
    </w:rPr>
  </w:style>
  <w:style w:type="paragraph" w:styleId="Heading5">
    <w:name w:val="heading 5"/>
    <w:basedOn w:val="Normal"/>
    <w:next w:val="Normal"/>
    <w:link w:val="Heading5Char"/>
    <w:uiPriority w:val="9"/>
    <w:semiHidden/>
    <w:unhideWhenUsed/>
    <w:qFormat/>
    <w:rsid w:val="00C54D7A"/>
    <w:pPr>
      <w:keepNext/>
      <w:keepLines/>
      <w:numPr>
        <w:ilvl w:val="4"/>
        <w:numId w:val="2"/>
      </w:numPr>
      <w:spacing w:before="200" w:line="276" w:lineRule="auto"/>
      <w:outlineLvl w:val="4"/>
    </w:pPr>
    <w:rPr>
      <w:rFonts w:ascii="Calibri" w:hAnsi="Calibri"/>
      <w:color w:val="243F60"/>
      <w:sz w:val="22"/>
      <w:szCs w:val="22"/>
    </w:rPr>
  </w:style>
  <w:style w:type="paragraph" w:styleId="Heading6">
    <w:name w:val="heading 6"/>
    <w:basedOn w:val="Normal"/>
    <w:next w:val="Normal"/>
    <w:link w:val="Heading6Char"/>
    <w:uiPriority w:val="9"/>
    <w:semiHidden/>
    <w:unhideWhenUsed/>
    <w:qFormat/>
    <w:rsid w:val="00C54D7A"/>
    <w:pPr>
      <w:keepNext/>
      <w:keepLines/>
      <w:numPr>
        <w:ilvl w:val="5"/>
        <w:numId w:val="2"/>
      </w:numPr>
      <w:spacing w:before="200" w:line="276" w:lineRule="auto"/>
      <w:outlineLvl w:val="5"/>
    </w:pPr>
    <w:rPr>
      <w:rFonts w:ascii="Calibri" w:hAnsi="Calibri"/>
      <w:i/>
      <w:iCs/>
      <w:color w:val="243F60"/>
      <w:sz w:val="22"/>
      <w:szCs w:val="22"/>
    </w:rPr>
  </w:style>
  <w:style w:type="paragraph" w:styleId="Heading7">
    <w:name w:val="heading 7"/>
    <w:basedOn w:val="Normal"/>
    <w:next w:val="Normal"/>
    <w:link w:val="Heading7Char"/>
    <w:uiPriority w:val="9"/>
    <w:semiHidden/>
    <w:unhideWhenUsed/>
    <w:qFormat/>
    <w:rsid w:val="00C54D7A"/>
    <w:pPr>
      <w:keepNext/>
      <w:keepLines/>
      <w:numPr>
        <w:ilvl w:val="6"/>
        <w:numId w:val="2"/>
      </w:numPr>
      <w:spacing w:before="200" w:line="276" w:lineRule="auto"/>
      <w:outlineLvl w:val="6"/>
    </w:pPr>
    <w:rPr>
      <w:rFonts w:ascii="Calibri" w:hAnsi="Calibri"/>
      <w:i/>
      <w:iCs/>
      <w:color w:val="404040"/>
      <w:sz w:val="22"/>
      <w:szCs w:val="22"/>
    </w:rPr>
  </w:style>
  <w:style w:type="paragraph" w:styleId="Heading8">
    <w:name w:val="heading 8"/>
    <w:basedOn w:val="Normal"/>
    <w:next w:val="Normal"/>
    <w:link w:val="Heading8Char"/>
    <w:uiPriority w:val="9"/>
    <w:semiHidden/>
    <w:unhideWhenUsed/>
    <w:qFormat/>
    <w:rsid w:val="00C54D7A"/>
    <w:pPr>
      <w:keepNext/>
      <w:keepLines/>
      <w:numPr>
        <w:ilvl w:val="7"/>
        <w:numId w:val="2"/>
      </w:numPr>
      <w:spacing w:before="200" w:line="276" w:lineRule="auto"/>
      <w:outlineLvl w:val="7"/>
    </w:pPr>
    <w:rPr>
      <w:rFonts w:ascii="Calibri" w:hAnsi="Calibri"/>
      <w:color w:val="404040"/>
      <w:sz w:val="20"/>
      <w:szCs w:val="20"/>
    </w:rPr>
  </w:style>
  <w:style w:type="paragraph" w:styleId="Heading9">
    <w:name w:val="heading 9"/>
    <w:basedOn w:val="Normal"/>
    <w:next w:val="Normal"/>
    <w:link w:val="Heading9Char"/>
    <w:uiPriority w:val="9"/>
    <w:semiHidden/>
    <w:unhideWhenUsed/>
    <w:qFormat/>
    <w:rsid w:val="00C54D7A"/>
    <w:pPr>
      <w:keepNext/>
      <w:keepLines/>
      <w:numPr>
        <w:ilvl w:val="8"/>
        <w:numId w:val="2"/>
      </w:numPr>
      <w:spacing w:before="200" w:line="276" w:lineRule="auto"/>
      <w:outlineLvl w:val="8"/>
    </w:pPr>
    <w:rPr>
      <w:rFonts w:ascii="Calibri" w:hAnsi="Calibri"/>
      <w:i/>
      <w:iCs/>
      <w:color w:val="404040"/>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BC7F39"/>
    <w:pPr>
      <w:ind w:left="720"/>
      <w:contextualSpacing/>
    </w:pPr>
  </w:style>
  <w:style w:type="character" w:styleId="Hyperlink">
    <w:name w:val="Hyperlink"/>
    <w:uiPriority w:val="99"/>
    <w:semiHidden/>
    <w:unhideWhenUsed/>
    <w:rsid w:val="00B061A9"/>
    <w:rPr>
      <w:color w:val="0000FF"/>
      <w:u w:val="single"/>
    </w:rPr>
  </w:style>
  <w:style w:type="paragraph" w:styleId="NormalWeb">
    <w:name w:val="Normal (Web)"/>
    <w:basedOn w:val="Normal"/>
    <w:uiPriority w:val="99"/>
    <w:unhideWhenUsed/>
    <w:rsid w:val="00B061A9"/>
    <w:pPr>
      <w:spacing w:before="100" w:beforeAutospacing="1" w:after="100" w:afterAutospacing="1"/>
    </w:pPr>
    <w:rPr>
      <w:rFonts w:ascii="Times New Roman" w:hAnsi="Times New Roman"/>
    </w:rPr>
  </w:style>
  <w:style w:type="character" w:styleId="apple-style-span" w:customStyle="1">
    <w:name w:val="apple-style-span"/>
    <w:rsid w:val="00A13BD8"/>
    <w:rPr>
      <w:rFonts w:cs="Times New Roman"/>
    </w:rPr>
  </w:style>
  <w:style w:type="paragraph" w:styleId="BalloonText">
    <w:name w:val="Balloon Text"/>
    <w:basedOn w:val="Normal"/>
    <w:link w:val="BalloonTextChar"/>
    <w:uiPriority w:val="99"/>
    <w:semiHidden/>
    <w:unhideWhenUsed/>
    <w:rsid w:val="00874E2F"/>
    <w:rPr>
      <w:rFonts w:ascii="Tahoma" w:hAnsi="Tahoma" w:cs="Tahoma"/>
      <w:sz w:val="16"/>
      <w:szCs w:val="16"/>
    </w:rPr>
  </w:style>
  <w:style w:type="character" w:styleId="BalloonTextChar" w:customStyle="1">
    <w:name w:val="Balloon Text Char"/>
    <w:link w:val="BalloonText"/>
    <w:uiPriority w:val="99"/>
    <w:semiHidden/>
    <w:rsid w:val="00874E2F"/>
    <w:rPr>
      <w:rFonts w:ascii="Tahoma" w:hAnsi="Tahoma" w:cs="Tahoma"/>
      <w:sz w:val="16"/>
      <w:szCs w:val="16"/>
    </w:rPr>
  </w:style>
  <w:style w:type="paragraph" w:styleId="Default" w:customStyle="1">
    <w:name w:val="Default"/>
    <w:rsid w:val="004129CF"/>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unhideWhenUsed/>
    <w:rsid w:val="00FB07BB"/>
    <w:rPr>
      <w:rFonts w:ascii="Calibri" w:hAnsi="Calibri" w:eastAsia="Cambria" w:cs="Consolas"/>
      <w:sz w:val="22"/>
      <w:szCs w:val="21"/>
    </w:rPr>
  </w:style>
  <w:style w:type="character" w:styleId="PlainTextChar" w:customStyle="1">
    <w:name w:val="Plain Text Char"/>
    <w:link w:val="PlainText"/>
    <w:uiPriority w:val="99"/>
    <w:semiHidden/>
    <w:rsid w:val="00FB07BB"/>
    <w:rPr>
      <w:rFonts w:ascii="Calibri" w:hAnsi="Calibri" w:eastAsia="Cambria" w:cs="Consolas"/>
      <w:sz w:val="22"/>
      <w:szCs w:val="21"/>
    </w:rPr>
  </w:style>
  <w:style w:type="table" w:styleId="TableGrid">
    <w:name w:val="Table Grid"/>
    <w:basedOn w:val="TableNormal"/>
    <w:uiPriority w:val="59"/>
    <w:rsid w:val="003406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link w:val="Heading1"/>
    <w:uiPriority w:val="9"/>
    <w:rsid w:val="00C54D7A"/>
    <w:rPr>
      <w:rFonts w:ascii="Calibri" w:hAnsi="Calibri"/>
      <w:b/>
      <w:bCs/>
      <w:color w:val="365F91"/>
      <w:sz w:val="28"/>
      <w:szCs w:val="28"/>
    </w:rPr>
  </w:style>
  <w:style w:type="character" w:styleId="Heading2Char" w:customStyle="1">
    <w:name w:val="Heading 2 Char"/>
    <w:link w:val="Heading2"/>
    <w:uiPriority w:val="9"/>
    <w:semiHidden/>
    <w:rsid w:val="00C54D7A"/>
    <w:rPr>
      <w:rFonts w:ascii="Calibri" w:hAnsi="Calibri"/>
      <w:b/>
      <w:bCs/>
      <w:color w:val="4F81BD"/>
      <w:sz w:val="26"/>
      <w:szCs w:val="26"/>
    </w:rPr>
  </w:style>
  <w:style w:type="character" w:styleId="Heading3Char" w:customStyle="1">
    <w:name w:val="Heading 3 Char"/>
    <w:link w:val="Heading3"/>
    <w:uiPriority w:val="9"/>
    <w:semiHidden/>
    <w:rsid w:val="00C54D7A"/>
    <w:rPr>
      <w:rFonts w:ascii="Calibri" w:hAnsi="Calibri"/>
      <w:b/>
      <w:bCs/>
      <w:color w:val="4F81BD"/>
      <w:sz w:val="22"/>
      <w:szCs w:val="22"/>
    </w:rPr>
  </w:style>
  <w:style w:type="character" w:styleId="Heading4Char" w:customStyle="1">
    <w:name w:val="Heading 4 Char"/>
    <w:link w:val="Heading4"/>
    <w:uiPriority w:val="9"/>
    <w:semiHidden/>
    <w:rsid w:val="00C54D7A"/>
    <w:rPr>
      <w:rFonts w:ascii="Calibri" w:hAnsi="Calibri"/>
      <w:b/>
      <w:bCs/>
      <w:i/>
      <w:iCs/>
      <w:color w:val="4F81BD"/>
      <w:sz w:val="22"/>
      <w:szCs w:val="22"/>
    </w:rPr>
  </w:style>
  <w:style w:type="character" w:styleId="Heading5Char" w:customStyle="1">
    <w:name w:val="Heading 5 Char"/>
    <w:link w:val="Heading5"/>
    <w:uiPriority w:val="9"/>
    <w:semiHidden/>
    <w:rsid w:val="00C54D7A"/>
    <w:rPr>
      <w:rFonts w:ascii="Calibri" w:hAnsi="Calibri"/>
      <w:color w:val="243F60"/>
      <w:sz w:val="22"/>
      <w:szCs w:val="22"/>
    </w:rPr>
  </w:style>
  <w:style w:type="character" w:styleId="Heading6Char" w:customStyle="1">
    <w:name w:val="Heading 6 Char"/>
    <w:link w:val="Heading6"/>
    <w:uiPriority w:val="9"/>
    <w:semiHidden/>
    <w:rsid w:val="00C54D7A"/>
    <w:rPr>
      <w:rFonts w:ascii="Calibri" w:hAnsi="Calibri"/>
      <w:i/>
      <w:iCs/>
      <w:color w:val="243F60"/>
      <w:sz w:val="22"/>
      <w:szCs w:val="22"/>
    </w:rPr>
  </w:style>
  <w:style w:type="character" w:styleId="Heading7Char" w:customStyle="1">
    <w:name w:val="Heading 7 Char"/>
    <w:link w:val="Heading7"/>
    <w:uiPriority w:val="9"/>
    <w:semiHidden/>
    <w:rsid w:val="00C54D7A"/>
    <w:rPr>
      <w:rFonts w:ascii="Calibri" w:hAnsi="Calibri"/>
      <w:i/>
      <w:iCs/>
      <w:color w:val="404040"/>
      <w:sz w:val="22"/>
      <w:szCs w:val="22"/>
    </w:rPr>
  </w:style>
  <w:style w:type="character" w:styleId="Heading8Char" w:customStyle="1">
    <w:name w:val="Heading 8 Char"/>
    <w:link w:val="Heading8"/>
    <w:uiPriority w:val="9"/>
    <w:semiHidden/>
    <w:rsid w:val="00C54D7A"/>
    <w:rPr>
      <w:rFonts w:ascii="Calibri" w:hAnsi="Calibri"/>
      <w:color w:val="404040"/>
    </w:rPr>
  </w:style>
  <w:style w:type="character" w:styleId="Heading9Char" w:customStyle="1">
    <w:name w:val="Heading 9 Char"/>
    <w:link w:val="Heading9"/>
    <w:uiPriority w:val="9"/>
    <w:semiHidden/>
    <w:rsid w:val="00C54D7A"/>
    <w:rPr>
      <w:rFonts w:ascii="Calibri" w:hAnsi="Calibri"/>
      <w:i/>
      <w:iCs/>
      <w:color w:val="404040"/>
    </w:rPr>
  </w:style>
  <w:style w:type="paragraph" w:styleId="NoSpacing">
    <w:name w:val="No Spacing"/>
    <w:uiPriority w:val="1"/>
    <w:qFormat/>
    <w:rsid w:val="00086355"/>
    <w:rPr>
      <w:rFonts w:ascii="Calibri" w:hAnsi="Calibri" w:eastAsia="Calibri"/>
      <w:sz w:val="22"/>
      <w:szCs w:val="22"/>
    </w:rPr>
  </w:style>
  <w:style w:type="paragraph" w:styleId="Header">
    <w:name w:val="header"/>
    <w:basedOn w:val="Normal"/>
    <w:link w:val="HeaderChar"/>
    <w:uiPriority w:val="99"/>
    <w:unhideWhenUsed/>
    <w:rsid w:val="00086355"/>
    <w:pPr>
      <w:tabs>
        <w:tab w:val="center" w:pos="4680"/>
        <w:tab w:val="right" w:pos="9360"/>
      </w:tabs>
    </w:pPr>
  </w:style>
  <w:style w:type="character" w:styleId="HeaderChar" w:customStyle="1">
    <w:name w:val="Header Char"/>
    <w:basedOn w:val="DefaultParagraphFont"/>
    <w:link w:val="Header"/>
    <w:uiPriority w:val="99"/>
    <w:rsid w:val="00086355"/>
  </w:style>
  <w:style w:type="paragraph" w:styleId="Footer">
    <w:name w:val="footer"/>
    <w:basedOn w:val="Normal"/>
    <w:link w:val="FooterChar"/>
    <w:uiPriority w:val="99"/>
    <w:unhideWhenUsed/>
    <w:rsid w:val="00086355"/>
    <w:pPr>
      <w:tabs>
        <w:tab w:val="center" w:pos="4680"/>
        <w:tab w:val="right" w:pos="9360"/>
      </w:tabs>
    </w:pPr>
  </w:style>
  <w:style w:type="character" w:styleId="FooterChar" w:customStyle="1">
    <w:name w:val="Footer Char"/>
    <w:basedOn w:val="DefaultParagraphFont"/>
    <w:link w:val="Footer"/>
    <w:uiPriority w:val="99"/>
    <w:rsid w:val="00086355"/>
  </w:style>
  <w:style w:type="character" w:styleId="Strong">
    <w:name w:val="Strong"/>
    <w:basedOn w:val="DefaultParagraphFont"/>
    <w:uiPriority w:val="22"/>
    <w:qFormat/>
    <w:rsid w:val="00CE0B60"/>
    <w:rPr>
      <w:b/>
      <w:bCs/>
    </w:rPr>
  </w:style>
  <w:style w:type="character" w:styleId="apple-converted-space" w:customStyle="1">
    <w:name w:val="apple-converted-space"/>
    <w:basedOn w:val="DefaultParagraphFont"/>
    <w:rsid w:val="00CE0B60"/>
  </w:style>
  <w:style w:type="character" w:styleId="Emphasis">
    <w:name w:val="Emphasis"/>
    <w:basedOn w:val="DefaultParagraphFont"/>
    <w:uiPriority w:val="20"/>
    <w:qFormat/>
    <w:rsid w:val="00CE0B60"/>
    <w:rPr>
      <w:i/>
      <w:iCs/>
    </w:rPr>
  </w:style>
  <w:style w:type="character" w:styleId="CommentReference">
    <w:name w:val="annotation reference"/>
    <w:basedOn w:val="DefaultParagraphFont"/>
    <w:uiPriority w:val="99"/>
    <w:semiHidden/>
    <w:unhideWhenUsed/>
    <w:rsid w:val="00446EB1"/>
    <w:rPr>
      <w:sz w:val="16"/>
      <w:szCs w:val="16"/>
    </w:rPr>
  </w:style>
  <w:style w:type="paragraph" w:styleId="CommentText">
    <w:name w:val="annotation text"/>
    <w:basedOn w:val="Normal"/>
    <w:link w:val="CommentTextChar"/>
    <w:uiPriority w:val="99"/>
    <w:semiHidden/>
    <w:unhideWhenUsed/>
    <w:rsid w:val="00446EB1"/>
    <w:rPr>
      <w:sz w:val="20"/>
      <w:szCs w:val="20"/>
    </w:rPr>
  </w:style>
  <w:style w:type="character" w:styleId="CommentTextChar" w:customStyle="1">
    <w:name w:val="Comment Text Char"/>
    <w:basedOn w:val="DefaultParagraphFont"/>
    <w:link w:val="CommentText"/>
    <w:uiPriority w:val="99"/>
    <w:semiHidden/>
    <w:rsid w:val="00446EB1"/>
  </w:style>
  <w:style w:type="character" w:styleId="xapple-tab-span" w:customStyle="1">
    <w:name w:val="x_apple-tab-span"/>
    <w:basedOn w:val="DefaultParagraphFont"/>
    <w:rsid w:val="005F7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5379">
      <w:bodyDiv w:val="1"/>
      <w:marLeft w:val="0"/>
      <w:marRight w:val="0"/>
      <w:marTop w:val="0"/>
      <w:marBottom w:val="0"/>
      <w:divBdr>
        <w:top w:val="none" w:sz="0" w:space="0" w:color="auto"/>
        <w:left w:val="none" w:sz="0" w:space="0" w:color="auto"/>
        <w:bottom w:val="none" w:sz="0" w:space="0" w:color="auto"/>
        <w:right w:val="none" w:sz="0" w:space="0" w:color="auto"/>
      </w:divBdr>
    </w:div>
    <w:div w:id="226843343">
      <w:bodyDiv w:val="1"/>
      <w:marLeft w:val="0"/>
      <w:marRight w:val="0"/>
      <w:marTop w:val="0"/>
      <w:marBottom w:val="0"/>
      <w:divBdr>
        <w:top w:val="none" w:sz="0" w:space="0" w:color="auto"/>
        <w:left w:val="none" w:sz="0" w:space="0" w:color="auto"/>
        <w:bottom w:val="none" w:sz="0" w:space="0" w:color="auto"/>
        <w:right w:val="none" w:sz="0" w:space="0" w:color="auto"/>
      </w:divBdr>
    </w:div>
    <w:div w:id="305404791">
      <w:bodyDiv w:val="1"/>
      <w:marLeft w:val="0"/>
      <w:marRight w:val="0"/>
      <w:marTop w:val="0"/>
      <w:marBottom w:val="0"/>
      <w:divBdr>
        <w:top w:val="none" w:sz="0" w:space="0" w:color="auto"/>
        <w:left w:val="none" w:sz="0" w:space="0" w:color="auto"/>
        <w:bottom w:val="none" w:sz="0" w:space="0" w:color="auto"/>
        <w:right w:val="none" w:sz="0" w:space="0" w:color="auto"/>
      </w:divBdr>
    </w:div>
    <w:div w:id="434524735">
      <w:bodyDiv w:val="1"/>
      <w:marLeft w:val="0"/>
      <w:marRight w:val="0"/>
      <w:marTop w:val="0"/>
      <w:marBottom w:val="0"/>
      <w:divBdr>
        <w:top w:val="none" w:sz="0" w:space="0" w:color="auto"/>
        <w:left w:val="none" w:sz="0" w:space="0" w:color="auto"/>
        <w:bottom w:val="none" w:sz="0" w:space="0" w:color="auto"/>
        <w:right w:val="none" w:sz="0" w:space="0" w:color="auto"/>
      </w:divBdr>
      <w:divsChild>
        <w:div w:id="100497925">
          <w:marLeft w:val="0"/>
          <w:marRight w:val="0"/>
          <w:marTop w:val="0"/>
          <w:marBottom w:val="0"/>
          <w:divBdr>
            <w:top w:val="none" w:sz="0" w:space="0" w:color="auto"/>
            <w:left w:val="none" w:sz="0" w:space="0" w:color="auto"/>
            <w:bottom w:val="none" w:sz="0" w:space="0" w:color="auto"/>
            <w:right w:val="none" w:sz="0" w:space="0" w:color="auto"/>
          </w:divBdr>
        </w:div>
        <w:div w:id="1156218001">
          <w:marLeft w:val="0"/>
          <w:marRight w:val="0"/>
          <w:marTop w:val="0"/>
          <w:marBottom w:val="0"/>
          <w:divBdr>
            <w:top w:val="none" w:sz="0" w:space="0" w:color="auto"/>
            <w:left w:val="none" w:sz="0" w:space="0" w:color="auto"/>
            <w:bottom w:val="none" w:sz="0" w:space="0" w:color="auto"/>
            <w:right w:val="none" w:sz="0" w:space="0" w:color="auto"/>
          </w:divBdr>
        </w:div>
        <w:div w:id="1706060328">
          <w:marLeft w:val="0"/>
          <w:marRight w:val="0"/>
          <w:marTop w:val="0"/>
          <w:marBottom w:val="0"/>
          <w:divBdr>
            <w:top w:val="none" w:sz="0" w:space="0" w:color="auto"/>
            <w:left w:val="none" w:sz="0" w:space="0" w:color="auto"/>
            <w:bottom w:val="none" w:sz="0" w:space="0" w:color="auto"/>
            <w:right w:val="none" w:sz="0" w:space="0" w:color="auto"/>
          </w:divBdr>
        </w:div>
        <w:div w:id="966085726">
          <w:marLeft w:val="0"/>
          <w:marRight w:val="0"/>
          <w:marTop w:val="0"/>
          <w:marBottom w:val="0"/>
          <w:divBdr>
            <w:top w:val="none" w:sz="0" w:space="0" w:color="auto"/>
            <w:left w:val="none" w:sz="0" w:space="0" w:color="auto"/>
            <w:bottom w:val="none" w:sz="0" w:space="0" w:color="auto"/>
            <w:right w:val="none" w:sz="0" w:space="0" w:color="auto"/>
          </w:divBdr>
        </w:div>
        <w:div w:id="1157301968">
          <w:marLeft w:val="0"/>
          <w:marRight w:val="0"/>
          <w:marTop w:val="0"/>
          <w:marBottom w:val="0"/>
          <w:divBdr>
            <w:top w:val="none" w:sz="0" w:space="0" w:color="auto"/>
            <w:left w:val="none" w:sz="0" w:space="0" w:color="auto"/>
            <w:bottom w:val="none" w:sz="0" w:space="0" w:color="auto"/>
            <w:right w:val="none" w:sz="0" w:space="0" w:color="auto"/>
          </w:divBdr>
        </w:div>
        <w:div w:id="1497040806">
          <w:marLeft w:val="0"/>
          <w:marRight w:val="0"/>
          <w:marTop w:val="0"/>
          <w:marBottom w:val="0"/>
          <w:divBdr>
            <w:top w:val="none" w:sz="0" w:space="0" w:color="auto"/>
            <w:left w:val="none" w:sz="0" w:space="0" w:color="auto"/>
            <w:bottom w:val="none" w:sz="0" w:space="0" w:color="auto"/>
            <w:right w:val="none" w:sz="0" w:space="0" w:color="auto"/>
          </w:divBdr>
        </w:div>
        <w:div w:id="1660885968">
          <w:marLeft w:val="0"/>
          <w:marRight w:val="0"/>
          <w:marTop w:val="0"/>
          <w:marBottom w:val="0"/>
          <w:divBdr>
            <w:top w:val="none" w:sz="0" w:space="0" w:color="auto"/>
            <w:left w:val="none" w:sz="0" w:space="0" w:color="auto"/>
            <w:bottom w:val="none" w:sz="0" w:space="0" w:color="auto"/>
            <w:right w:val="none" w:sz="0" w:space="0" w:color="auto"/>
          </w:divBdr>
        </w:div>
        <w:div w:id="383405966">
          <w:marLeft w:val="0"/>
          <w:marRight w:val="0"/>
          <w:marTop w:val="0"/>
          <w:marBottom w:val="0"/>
          <w:divBdr>
            <w:top w:val="none" w:sz="0" w:space="0" w:color="auto"/>
            <w:left w:val="none" w:sz="0" w:space="0" w:color="auto"/>
            <w:bottom w:val="none" w:sz="0" w:space="0" w:color="auto"/>
            <w:right w:val="none" w:sz="0" w:space="0" w:color="auto"/>
          </w:divBdr>
        </w:div>
        <w:div w:id="741754196">
          <w:marLeft w:val="0"/>
          <w:marRight w:val="0"/>
          <w:marTop w:val="0"/>
          <w:marBottom w:val="0"/>
          <w:divBdr>
            <w:top w:val="none" w:sz="0" w:space="0" w:color="auto"/>
            <w:left w:val="none" w:sz="0" w:space="0" w:color="auto"/>
            <w:bottom w:val="none" w:sz="0" w:space="0" w:color="auto"/>
            <w:right w:val="none" w:sz="0" w:space="0" w:color="auto"/>
          </w:divBdr>
        </w:div>
        <w:div w:id="1400859361">
          <w:marLeft w:val="0"/>
          <w:marRight w:val="0"/>
          <w:marTop w:val="0"/>
          <w:marBottom w:val="0"/>
          <w:divBdr>
            <w:top w:val="none" w:sz="0" w:space="0" w:color="auto"/>
            <w:left w:val="none" w:sz="0" w:space="0" w:color="auto"/>
            <w:bottom w:val="none" w:sz="0" w:space="0" w:color="auto"/>
            <w:right w:val="none" w:sz="0" w:space="0" w:color="auto"/>
          </w:divBdr>
        </w:div>
        <w:div w:id="1939410393">
          <w:marLeft w:val="0"/>
          <w:marRight w:val="0"/>
          <w:marTop w:val="0"/>
          <w:marBottom w:val="0"/>
          <w:divBdr>
            <w:top w:val="none" w:sz="0" w:space="0" w:color="auto"/>
            <w:left w:val="none" w:sz="0" w:space="0" w:color="auto"/>
            <w:bottom w:val="none" w:sz="0" w:space="0" w:color="auto"/>
            <w:right w:val="none" w:sz="0" w:space="0" w:color="auto"/>
          </w:divBdr>
        </w:div>
        <w:div w:id="1339116013">
          <w:marLeft w:val="0"/>
          <w:marRight w:val="0"/>
          <w:marTop w:val="0"/>
          <w:marBottom w:val="0"/>
          <w:divBdr>
            <w:top w:val="none" w:sz="0" w:space="0" w:color="auto"/>
            <w:left w:val="none" w:sz="0" w:space="0" w:color="auto"/>
            <w:bottom w:val="none" w:sz="0" w:space="0" w:color="auto"/>
            <w:right w:val="none" w:sz="0" w:space="0" w:color="auto"/>
          </w:divBdr>
        </w:div>
        <w:div w:id="774208541">
          <w:marLeft w:val="0"/>
          <w:marRight w:val="0"/>
          <w:marTop w:val="0"/>
          <w:marBottom w:val="0"/>
          <w:divBdr>
            <w:top w:val="none" w:sz="0" w:space="0" w:color="auto"/>
            <w:left w:val="none" w:sz="0" w:space="0" w:color="auto"/>
            <w:bottom w:val="none" w:sz="0" w:space="0" w:color="auto"/>
            <w:right w:val="none" w:sz="0" w:space="0" w:color="auto"/>
          </w:divBdr>
        </w:div>
        <w:div w:id="390884459">
          <w:marLeft w:val="0"/>
          <w:marRight w:val="0"/>
          <w:marTop w:val="0"/>
          <w:marBottom w:val="0"/>
          <w:divBdr>
            <w:top w:val="none" w:sz="0" w:space="0" w:color="auto"/>
            <w:left w:val="none" w:sz="0" w:space="0" w:color="auto"/>
            <w:bottom w:val="none" w:sz="0" w:space="0" w:color="auto"/>
            <w:right w:val="none" w:sz="0" w:space="0" w:color="auto"/>
          </w:divBdr>
        </w:div>
        <w:div w:id="1594894139">
          <w:marLeft w:val="0"/>
          <w:marRight w:val="0"/>
          <w:marTop w:val="0"/>
          <w:marBottom w:val="0"/>
          <w:divBdr>
            <w:top w:val="none" w:sz="0" w:space="0" w:color="auto"/>
            <w:left w:val="none" w:sz="0" w:space="0" w:color="auto"/>
            <w:bottom w:val="none" w:sz="0" w:space="0" w:color="auto"/>
            <w:right w:val="none" w:sz="0" w:space="0" w:color="auto"/>
          </w:divBdr>
        </w:div>
        <w:div w:id="408578538">
          <w:marLeft w:val="0"/>
          <w:marRight w:val="0"/>
          <w:marTop w:val="0"/>
          <w:marBottom w:val="0"/>
          <w:divBdr>
            <w:top w:val="none" w:sz="0" w:space="0" w:color="auto"/>
            <w:left w:val="none" w:sz="0" w:space="0" w:color="auto"/>
            <w:bottom w:val="none" w:sz="0" w:space="0" w:color="auto"/>
            <w:right w:val="none" w:sz="0" w:space="0" w:color="auto"/>
          </w:divBdr>
        </w:div>
        <w:div w:id="1371759354">
          <w:marLeft w:val="0"/>
          <w:marRight w:val="0"/>
          <w:marTop w:val="0"/>
          <w:marBottom w:val="0"/>
          <w:divBdr>
            <w:top w:val="none" w:sz="0" w:space="0" w:color="auto"/>
            <w:left w:val="none" w:sz="0" w:space="0" w:color="auto"/>
            <w:bottom w:val="none" w:sz="0" w:space="0" w:color="auto"/>
            <w:right w:val="none" w:sz="0" w:space="0" w:color="auto"/>
          </w:divBdr>
        </w:div>
        <w:div w:id="591353038">
          <w:marLeft w:val="0"/>
          <w:marRight w:val="0"/>
          <w:marTop w:val="0"/>
          <w:marBottom w:val="0"/>
          <w:divBdr>
            <w:top w:val="none" w:sz="0" w:space="0" w:color="auto"/>
            <w:left w:val="none" w:sz="0" w:space="0" w:color="auto"/>
            <w:bottom w:val="none" w:sz="0" w:space="0" w:color="auto"/>
            <w:right w:val="none" w:sz="0" w:space="0" w:color="auto"/>
          </w:divBdr>
        </w:div>
        <w:div w:id="2067989870">
          <w:marLeft w:val="0"/>
          <w:marRight w:val="0"/>
          <w:marTop w:val="0"/>
          <w:marBottom w:val="0"/>
          <w:divBdr>
            <w:top w:val="none" w:sz="0" w:space="0" w:color="auto"/>
            <w:left w:val="none" w:sz="0" w:space="0" w:color="auto"/>
            <w:bottom w:val="none" w:sz="0" w:space="0" w:color="auto"/>
            <w:right w:val="none" w:sz="0" w:space="0" w:color="auto"/>
          </w:divBdr>
        </w:div>
        <w:div w:id="1198274847">
          <w:marLeft w:val="0"/>
          <w:marRight w:val="0"/>
          <w:marTop w:val="0"/>
          <w:marBottom w:val="0"/>
          <w:divBdr>
            <w:top w:val="none" w:sz="0" w:space="0" w:color="auto"/>
            <w:left w:val="none" w:sz="0" w:space="0" w:color="auto"/>
            <w:bottom w:val="none" w:sz="0" w:space="0" w:color="auto"/>
            <w:right w:val="none" w:sz="0" w:space="0" w:color="auto"/>
          </w:divBdr>
        </w:div>
        <w:div w:id="1633172481">
          <w:marLeft w:val="0"/>
          <w:marRight w:val="0"/>
          <w:marTop w:val="0"/>
          <w:marBottom w:val="0"/>
          <w:divBdr>
            <w:top w:val="none" w:sz="0" w:space="0" w:color="auto"/>
            <w:left w:val="none" w:sz="0" w:space="0" w:color="auto"/>
            <w:bottom w:val="none" w:sz="0" w:space="0" w:color="auto"/>
            <w:right w:val="none" w:sz="0" w:space="0" w:color="auto"/>
          </w:divBdr>
        </w:div>
        <w:div w:id="104154247">
          <w:marLeft w:val="0"/>
          <w:marRight w:val="0"/>
          <w:marTop w:val="0"/>
          <w:marBottom w:val="0"/>
          <w:divBdr>
            <w:top w:val="none" w:sz="0" w:space="0" w:color="auto"/>
            <w:left w:val="none" w:sz="0" w:space="0" w:color="auto"/>
            <w:bottom w:val="none" w:sz="0" w:space="0" w:color="auto"/>
            <w:right w:val="none" w:sz="0" w:space="0" w:color="auto"/>
          </w:divBdr>
        </w:div>
        <w:div w:id="2068599556">
          <w:marLeft w:val="0"/>
          <w:marRight w:val="0"/>
          <w:marTop w:val="0"/>
          <w:marBottom w:val="0"/>
          <w:divBdr>
            <w:top w:val="none" w:sz="0" w:space="0" w:color="auto"/>
            <w:left w:val="none" w:sz="0" w:space="0" w:color="auto"/>
            <w:bottom w:val="none" w:sz="0" w:space="0" w:color="auto"/>
            <w:right w:val="none" w:sz="0" w:space="0" w:color="auto"/>
          </w:divBdr>
        </w:div>
        <w:div w:id="1375882616">
          <w:marLeft w:val="0"/>
          <w:marRight w:val="0"/>
          <w:marTop w:val="0"/>
          <w:marBottom w:val="0"/>
          <w:divBdr>
            <w:top w:val="none" w:sz="0" w:space="0" w:color="auto"/>
            <w:left w:val="none" w:sz="0" w:space="0" w:color="auto"/>
            <w:bottom w:val="none" w:sz="0" w:space="0" w:color="auto"/>
            <w:right w:val="none" w:sz="0" w:space="0" w:color="auto"/>
          </w:divBdr>
        </w:div>
        <w:div w:id="109055324">
          <w:marLeft w:val="0"/>
          <w:marRight w:val="0"/>
          <w:marTop w:val="0"/>
          <w:marBottom w:val="0"/>
          <w:divBdr>
            <w:top w:val="none" w:sz="0" w:space="0" w:color="auto"/>
            <w:left w:val="none" w:sz="0" w:space="0" w:color="auto"/>
            <w:bottom w:val="none" w:sz="0" w:space="0" w:color="auto"/>
            <w:right w:val="none" w:sz="0" w:space="0" w:color="auto"/>
          </w:divBdr>
        </w:div>
        <w:div w:id="132019058">
          <w:marLeft w:val="0"/>
          <w:marRight w:val="0"/>
          <w:marTop w:val="0"/>
          <w:marBottom w:val="0"/>
          <w:divBdr>
            <w:top w:val="none" w:sz="0" w:space="0" w:color="auto"/>
            <w:left w:val="none" w:sz="0" w:space="0" w:color="auto"/>
            <w:bottom w:val="none" w:sz="0" w:space="0" w:color="auto"/>
            <w:right w:val="none" w:sz="0" w:space="0" w:color="auto"/>
          </w:divBdr>
        </w:div>
        <w:div w:id="306935430">
          <w:marLeft w:val="0"/>
          <w:marRight w:val="0"/>
          <w:marTop w:val="0"/>
          <w:marBottom w:val="0"/>
          <w:divBdr>
            <w:top w:val="none" w:sz="0" w:space="0" w:color="auto"/>
            <w:left w:val="none" w:sz="0" w:space="0" w:color="auto"/>
            <w:bottom w:val="none" w:sz="0" w:space="0" w:color="auto"/>
            <w:right w:val="none" w:sz="0" w:space="0" w:color="auto"/>
          </w:divBdr>
        </w:div>
      </w:divsChild>
    </w:div>
    <w:div w:id="484125933">
      <w:bodyDiv w:val="1"/>
      <w:marLeft w:val="0"/>
      <w:marRight w:val="0"/>
      <w:marTop w:val="0"/>
      <w:marBottom w:val="0"/>
      <w:divBdr>
        <w:top w:val="none" w:sz="0" w:space="0" w:color="auto"/>
        <w:left w:val="none" w:sz="0" w:space="0" w:color="auto"/>
        <w:bottom w:val="none" w:sz="0" w:space="0" w:color="auto"/>
        <w:right w:val="none" w:sz="0" w:space="0" w:color="auto"/>
      </w:divBdr>
    </w:div>
    <w:div w:id="774400683">
      <w:bodyDiv w:val="1"/>
      <w:marLeft w:val="0"/>
      <w:marRight w:val="0"/>
      <w:marTop w:val="0"/>
      <w:marBottom w:val="0"/>
      <w:divBdr>
        <w:top w:val="none" w:sz="0" w:space="0" w:color="auto"/>
        <w:left w:val="none" w:sz="0" w:space="0" w:color="auto"/>
        <w:bottom w:val="none" w:sz="0" w:space="0" w:color="auto"/>
        <w:right w:val="none" w:sz="0" w:space="0" w:color="auto"/>
      </w:divBdr>
    </w:div>
    <w:div w:id="862281457">
      <w:bodyDiv w:val="1"/>
      <w:marLeft w:val="0"/>
      <w:marRight w:val="0"/>
      <w:marTop w:val="0"/>
      <w:marBottom w:val="0"/>
      <w:divBdr>
        <w:top w:val="none" w:sz="0" w:space="0" w:color="auto"/>
        <w:left w:val="none" w:sz="0" w:space="0" w:color="auto"/>
        <w:bottom w:val="none" w:sz="0" w:space="0" w:color="auto"/>
        <w:right w:val="none" w:sz="0" w:space="0" w:color="auto"/>
      </w:divBdr>
    </w:div>
    <w:div w:id="972757131">
      <w:bodyDiv w:val="1"/>
      <w:marLeft w:val="0"/>
      <w:marRight w:val="0"/>
      <w:marTop w:val="0"/>
      <w:marBottom w:val="0"/>
      <w:divBdr>
        <w:top w:val="none" w:sz="0" w:space="0" w:color="auto"/>
        <w:left w:val="none" w:sz="0" w:space="0" w:color="auto"/>
        <w:bottom w:val="none" w:sz="0" w:space="0" w:color="auto"/>
        <w:right w:val="none" w:sz="0" w:space="0" w:color="auto"/>
      </w:divBdr>
    </w:div>
    <w:div w:id="1023358341">
      <w:bodyDiv w:val="1"/>
      <w:marLeft w:val="0"/>
      <w:marRight w:val="0"/>
      <w:marTop w:val="0"/>
      <w:marBottom w:val="0"/>
      <w:divBdr>
        <w:top w:val="none" w:sz="0" w:space="0" w:color="auto"/>
        <w:left w:val="none" w:sz="0" w:space="0" w:color="auto"/>
        <w:bottom w:val="none" w:sz="0" w:space="0" w:color="auto"/>
        <w:right w:val="none" w:sz="0" w:space="0" w:color="auto"/>
      </w:divBdr>
    </w:div>
    <w:div w:id="1253785309">
      <w:bodyDiv w:val="1"/>
      <w:marLeft w:val="0"/>
      <w:marRight w:val="0"/>
      <w:marTop w:val="0"/>
      <w:marBottom w:val="0"/>
      <w:divBdr>
        <w:top w:val="none" w:sz="0" w:space="0" w:color="auto"/>
        <w:left w:val="none" w:sz="0" w:space="0" w:color="auto"/>
        <w:bottom w:val="none" w:sz="0" w:space="0" w:color="auto"/>
        <w:right w:val="none" w:sz="0" w:space="0" w:color="auto"/>
      </w:divBdr>
    </w:div>
    <w:div w:id="1261448279">
      <w:bodyDiv w:val="1"/>
      <w:marLeft w:val="0"/>
      <w:marRight w:val="0"/>
      <w:marTop w:val="0"/>
      <w:marBottom w:val="0"/>
      <w:divBdr>
        <w:top w:val="none" w:sz="0" w:space="0" w:color="auto"/>
        <w:left w:val="none" w:sz="0" w:space="0" w:color="auto"/>
        <w:bottom w:val="none" w:sz="0" w:space="0" w:color="auto"/>
        <w:right w:val="none" w:sz="0" w:space="0" w:color="auto"/>
      </w:divBdr>
      <w:divsChild>
        <w:div w:id="65616048">
          <w:marLeft w:val="0"/>
          <w:marRight w:val="0"/>
          <w:marTop w:val="0"/>
          <w:marBottom w:val="0"/>
          <w:divBdr>
            <w:top w:val="none" w:sz="0" w:space="0" w:color="auto"/>
            <w:left w:val="none" w:sz="0" w:space="0" w:color="auto"/>
            <w:bottom w:val="none" w:sz="0" w:space="0" w:color="auto"/>
            <w:right w:val="none" w:sz="0" w:space="0" w:color="auto"/>
          </w:divBdr>
        </w:div>
      </w:divsChild>
    </w:div>
    <w:div w:id="1498689938">
      <w:bodyDiv w:val="1"/>
      <w:marLeft w:val="0"/>
      <w:marRight w:val="0"/>
      <w:marTop w:val="0"/>
      <w:marBottom w:val="0"/>
      <w:divBdr>
        <w:top w:val="none" w:sz="0" w:space="0" w:color="auto"/>
        <w:left w:val="none" w:sz="0" w:space="0" w:color="auto"/>
        <w:bottom w:val="none" w:sz="0" w:space="0" w:color="auto"/>
        <w:right w:val="none" w:sz="0" w:space="0" w:color="auto"/>
      </w:divBdr>
    </w:div>
    <w:div w:id="1602760175">
      <w:bodyDiv w:val="1"/>
      <w:marLeft w:val="0"/>
      <w:marRight w:val="0"/>
      <w:marTop w:val="0"/>
      <w:marBottom w:val="0"/>
      <w:divBdr>
        <w:top w:val="none" w:sz="0" w:space="0" w:color="auto"/>
        <w:left w:val="none" w:sz="0" w:space="0" w:color="auto"/>
        <w:bottom w:val="none" w:sz="0" w:space="0" w:color="auto"/>
        <w:right w:val="none" w:sz="0" w:space="0" w:color="auto"/>
      </w:divBdr>
    </w:div>
    <w:div w:id="1622496166">
      <w:bodyDiv w:val="1"/>
      <w:marLeft w:val="0"/>
      <w:marRight w:val="0"/>
      <w:marTop w:val="0"/>
      <w:marBottom w:val="0"/>
      <w:divBdr>
        <w:top w:val="none" w:sz="0" w:space="0" w:color="auto"/>
        <w:left w:val="none" w:sz="0" w:space="0" w:color="auto"/>
        <w:bottom w:val="none" w:sz="0" w:space="0" w:color="auto"/>
        <w:right w:val="none" w:sz="0" w:space="0" w:color="auto"/>
      </w:divBdr>
      <w:divsChild>
        <w:div w:id="1166166304">
          <w:marLeft w:val="0"/>
          <w:marRight w:val="0"/>
          <w:marTop w:val="0"/>
          <w:marBottom w:val="0"/>
          <w:divBdr>
            <w:top w:val="none" w:sz="0" w:space="0" w:color="auto"/>
            <w:left w:val="none" w:sz="0" w:space="0" w:color="auto"/>
            <w:bottom w:val="none" w:sz="0" w:space="0" w:color="auto"/>
            <w:right w:val="none" w:sz="0" w:space="0" w:color="auto"/>
          </w:divBdr>
          <w:divsChild>
            <w:div w:id="2069113033">
              <w:marLeft w:val="0"/>
              <w:marRight w:val="0"/>
              <w:marTop w:val="0"/>
              <w:marBottom w:val="0"/>
              <w:divBdr>
                <w:top w:val="none" w:sz="0" w:space="0" w:color="auto"/>
                <w:left w:val="none" w:sz="0" w:space="0" w:color="auto"/>
                <w:bottom w:val="none" w:sz="0" w:space="0" w:color="auto"/>
                <w:right w:val="none" w:sz="0" w:space="0" w:color="auto"/>
              </w:divBdr>
              <w:divsChild>
                <w:div w:id="1787043939">
                  <w:marLeft w:val="0"/>
                  <w:marRight w:val="0"/>
                  <w:marTop w:val="0"/>
                  <w:marBottom w:val="0"/>
                  <w:divBdr>
                    <w:top w:val="none" w:sz="0" w:space="0" w:color="auto"/>
                    <w:left w:val="none" w:sz="0" w:space="0" w:color="auto"/>
                    <w:bottom w:val="none" w:sz="0" w:space="0" w:color="auto"/>
                    <w:right w:val="none" w:sz="0" w:space="0" w:color="auto"/>
                  </w:divBdr>
                  <w:divsChild>
                    <w:div w:id="13559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52072">
      <w:bodyDiv w:val="1"/>
      <w:marLeft w:val="0"/>
      <w:marRight w:val="0"/>
      <w:marTop w:val="0"/>
      <w:marBottom w:val="0"/>
      <w:divBdr>
        <w:top w:val="none" w:sz="0" w:space="0" w:color="auto"/>
        <w:left w:val="none" w:sz="0" w:space="0" w:color="auto"/>
        <w:bottom w:val="none" w:sz="0" w:space="0" w:color="auto"/>
        <w:right w:val="none" w:sz="0" w:space="0" w:color="auto"/>
      </w:divBdr>
    </w:div>
    <w:div w:id="1693070795">
      <w:bodyDiv w:val="1"/>
      <w:marLeft w:val="0"/>
      <w:marRight w:val="0"/>
      <w:marTop w:val="0"/>
      <w:marBottom w:val="0"/>
      <w:divBdr>
        <w:top w:val="none" w:sz="0" w:space="0" w:color="auto"/>
        <w:left w:val="none" w:sz="0" w:space="0" w:color="auto"/>
        <w:bottom w:val="none" w:sz="0" w:space="0" w:color="auto"/>
        <w:right w:val="none" w:sz="0" w:space="0" w:color="auto"/>
      </w:divBdr>
    </w:div>
    <w:div w:id="1827210288">
      <w:bodyDiv w:val="1"/>
      <w:marLeft w:val="0"/>
      <w:marRight w:val="0"/>
      <w:marTop w:val="0"/>
      <w:marBottom w:val="0"/>
      <w:divBdr>
        <w:top w:val="none" w:sz="0" w:space="0" w:color="auto"/>
        <w:left w:val="none" w:sz="0" w:space="0" w:color="auto"/>
        <w:bottom w:val="none" w:sz="0" w:space="0" w:color="auto"/>
        <w:right w:val="none" w:sz="0" w:space="0" w:color="auto"/>
      </w:divBdr>
    </w:div>
    <w:div w:id="1828671469">
      <w:bodyDiv w:val="1"/>
      <w:marLeft w:val="0"/>
      <w:marRight w:val="0"/>
      <w:marTop w:val="0"/>
      <w:marBottom w:val="0"/>
      <w:divBdr>
        <w:top w:val="none" w:sz="0" w:space="0" w:color="auto"/>
        <w:left w:val="none" w:sz="0" w:space="0" w:color="auto"/>
        <w:bottom w:val="none" w:sz="0" w:space="0" w:color="auto"/>
        <w:right w:val="none" w:sz="0" w:space="0" w:color="auto"/>
      </w:divBdr>
    </w:div>
    <w:div w:id="1837837177">
      <w:bodyDiv w:val="1"/>
      <w:marLeft w:val="0"/>
      <w:marRight w:val="0"/>
      <w:marTop w:val="0"/>
      <w:marBottom w:val="0"/>
      <w:divBdr>
        <w:top w:val="none" w:sz="0" w:space="0" w:color="auto"/>
        <w:left w:val="none" w:sz="0" w:space="0" w:color="auto"/>
        <w:bottom w:val="none" w:sz="0" w:space="0" w:color="auto"/>
        <w:right w:val="none" w:sz="0" w:space="0" w:color="auto"/>
      </w:divBdr>
      <w:divsChild>
        <w:div w:id="47192245">
          <w:marLeft w:val="0"/>
          <w:marRight w:val="0"/>
          <w:marTop w:val="0"/>
          <w:marBottom w:val="0"/>
          <w:divBdr>
            <w:top w:val="none" w:sz="0" w:space="0" w:color="auto"/>
            <w:left w:val="none" w:sz="0" w:space="0" w:color="auto"/>
            <w:bottom w:val="none" w:sz="0" w:space="0" w:color="auto"/>
            <w:right w:val="none" w:sz="0" w:space="0" w:color="auto"/>
          </w:divBdr>
        </w:div>
      </w:divsChild>
    </w:div>
    <w:div w:id="21090398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Colorado State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Microsoft Office User</dc:creator>
  <lastModifiedBy>Christine Pawliuk</lastModifiedBy>
  <revision>3</revision>
  <lastPrinted>2016-04-28T20:49:00.0000000Z</lastPrinted>
  <dcterms:created xsi:type="dcterms:W3CDTF">2018-04-23T16:19:00.0000000Z</dcterms:created>
  <dcterms:modified xsi:type="dcterms:W3CDTF">2019-10-15T15:07:58.0869334Z</dcterms:modified>
</coreProperties>
</file>